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00E81BE3" w:rsidP="5819C19B" w:rsidRDefault="00E81BE3" w14:paraId="37D62C59" w14:textId="77777777">
      <w:pPr>
        <w:spacing w:after="0"/>
        <w:jc w:val="center"/>
        <w:rPr>
          <w:rFonts w:ascii="Arial" w:hAnsi="Arial" w:cs="Arial"/>
          <w:b/>
          <w:bCs/>
          <w:color w:val="002F6C"/>
        </w:rPr>
      </w:pPr>
    </w:p>
    <w:p w:rsidRPr="00CF0015" w:rsidR="00617A6A" w:rsidP="5819C19B" w:rsidRDefault="00B06536" w14:paraId="2BE6397B" w14:textId="66C53D86">
      <w:pPr>
        <w:spacing w:after="0"/>
        <w:jc w:val="center"/>
        <w:rPr>
          <w:rFonts w:ascii="Arial" w:hAnsi="Arial" w:cs="Arial"/>
          <w:b/>
          <w:bCs/>
          <w:color w:val="002F6C"/>
        </w:rPr>
      </w:pPr>
      <w:r w:rsidRPr="5819C19B">
        <w:rPr>
          <w:rFonts w:ascii="Arial" w:hAnsi="Arial" w:cs="Arial"/>
          <w:b/>
          <w:bCs/>
          <w:color w:val="002F6C"/>
        </w:rPr>
        <w:t>ANNUAL PROGRAM STATEMENT (APS)</w:t>
      </w:r>
    </w:p>
    <w:p w:rsidRPr="00CF0015" w:rsidR="00617A6A" w:rsidP="5819C19B" w:rsidRDefault="00617A6A" w14:paraId="3A37FCC6" w14:textId="77777777">
      <w:pPr>
        <w:spacing w:after="0"/>
        <w:jc w:val="center"/>
        <w:rPr>
          <w:rFonts w:ascii="Arial" w:hAnsi="Arial" w:cs="Arial"/>
          <w:color w:val="002F6C"/>
        </w:rPr>
      </w:pPr>
      <w:r w:rsidRPr="5819C19B">
        <w:rPr>
          <w:rFonts w:ascii="Arial" w:hAnsi="Arial" w:cs="Arial"/>
          <w:color w:val="002F6C"/>
        </w:rPr>
        <w:t>USAID Strengthening Media Systems (SMS) Project</w:t>
      </w:r>
    </w:p>
    <w:p w:rsidRPr="00E81BE3" w:rsidR="00617A6A" w:rsidP="00617A6A" w:rsidRDefault="00427AE5" w14:paraId="10E910A6" w14:textId="6C9B1FA0">
      <w:pPr>
        <w:ind w:left="5760" w:hanging="5760"/>
        <w:rPr>
          <w:rFonts w:ascii="Arial" w:hAnsi="Arial" w:cs="Arial"/>
          <w:sz w:val="20"/>
          <w:szCs w:val="20"/>
        </w:rPr>
      </w:pPr>
      <w:r w:rsidRPr="00427AE5">
        <w:rPr>
          <w:rFonts w:ascii="Arial" w:hAnsi="Arial" w:cs="Arial"/>
          <w:noProof/>
          <w:sz w:val="20"/>
          <w:szCs w:val="20"/>
        </w:rPr>
        <mc:AlternateContent>
          <mc:Choice Requires="wps">
            <w:drawing>
              <wp:anchor distT="0" distB="0" distL="114300" distR="114300" simplePos="0" relativeHeight="251659264" behindDoc="0" locked="0" layoutInCell="1" allowOverlap="1" wp14:anchorId="75FD9718" wp14:editId="6E18E395">
                <wp:simplePos x="0" y="0"/>
                <wp:positionH relativeFrom="column">
                  <wp:posOffset>152400</wp:posOffset>
                </wp:positionH>
                <wp:positionV relativeFrom="paragraph">
                  <wp:posOffset>20955</wp:posOffset>
                </wp:positionV>
                <wp:extent cx="5600700" cy="0"/>
                <wp:effectExtent l="9525"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A9D021C">
                <v:path fillok="f" arrowok="t" o:connecttype="none"/>
                <o:lock v:ext="edit" shapetype="t"/>
              </v:shapetype>
              <v:shape id="AutoShape 2" style="position:absolute;margin-left:12pt;margin-top:1.65pt;width:44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"/>
            </w:pict>
          </mc:Fallback>
        </mc:AlternateContent>
      </w:r>
      <w:r w:rsidRPr="5819C19B" w:rsidR="00617A6A">
        <w:rPr>
          <w:rFonts w:ascii="Arial" w:hAnsi="Arial" w:cs="Arial"/>
        </w:rPr>
        <w:t xml:space="preserve"> </w:t>
      </w:r>
    </w:p>
    <w:p w:rsidRPr="00E81BE3" w:rsidR="00617A6A" w:rsidP="5819C19B" w:rsidRDefault="00617A6A" w14:paraId="740DAB06" w14:textId="642F5893">
      <w:pPr>
        <w:jc w:val="both"/>
        <w:rPr>
          <w:rFonts w:ascii="Arial" w:hAnsi="Arial" w:cs="Arial"/>
          <w:color w:val="FF0000"/>
          <w:sz w:val="20"/>
          <w:szCs w:val="20"/>
        </w:rPr>
      </w:pPr>
      <w:r w:rsidRPr="19F3F710">
        <w:rPr>
          <w:rFonts w:ascii="Arial" w:hAnsi="Arial" w:cs="Arial"/>
          <w:sz w:val="20"/>
          <w:szCs w:val="20"/>
        </w:rPr>
        <w:t xml:space="preserve">Applications may be submitted from </w:t>
      </w:r>
      <w:r w:rsidRPr="19F3F710" w:rsidR="587B2932">
        <w:rPr>
          <w:rFonts w:ascii="Arial" w:hAnsi="Arial" w:cs="Arial"/>
          <w:sz w:val="20"/>
          <w:szCs w:val="20"/>
        </w:rPr>
        <w:t>October</w:t>
      </w:r>
      <w:r w:rsidRPr="19F3F710" w:rsidR="0069754B">
        <w:rPr>
          <w:rFonts w:ascii="Arial" w:hAnsi="Arial" w:cs="Arial"/>
          <w:sz w:val="20"/>
          <w:szCs w:val="20"/>
        </w:rPr>
        <w:t xml:space="preserve"> 1</w:t>
      </w:r>
      <w:r w:rsidR="0053376D">
        <w:rPr>
          <w:rFonts w:ascii="Arial" w:hAnsi="Arial" w:cs="Arial"/>
          <w:sz w:val="20"/>
          <w:szCs w:val="20"/>
        </w:rPr>
        <w:t>9</w:t>
      </w:r>
      <w:r w:rsidRPr="19F3F710" w:rsidR="0069754B">
        <w:rPr>
          <w:rFonts w:ascii="Arial" w:hAnsi="Arial" w:cs="Arial"/>
          <w:sz w:val="20"/>
          <w:szCs w:val="20"/>
        </w:rPr>
        <w:t>,</w:t>
      </w:r>
      <w:r w:rsidRPr="19F3F710">
        <w:rPr>
          <w:rFonts w:ascii="Arial" w:hAnsi="Arial" w:cs="Arial"/>
          <w:sz w:val="20"/>
          <w:szCs w:val="20"/>
        </w:rPr>
        <w:t xml:space="preserve"> 20</w:t>
      </w:r>
      <w:r w:rsidRPr="19F3F710" w:rsidR="7C3DCCAC">
        <w:rPr>
          <w:rFonts w:ascii="Arial" w:hAnsi="Arial" w:cs="Arial"/>
          <w:sz w:val="20"/>
          <w:szCs w:val="20"/>
        </w:rPr>
        <w:t>20</w:t>
      </w:r>
      <w:r w:rsidRPr="19F3F710">
        <w:rPr>
          <w:rFonts w:ascii="Arial" w:hAnsi="Arial" w:cs="Arial"/>
          <w:sz w:val="20"/>
          <w:szCs w:val="20"/>
        </w:rPr>
        <w:t xml:space="preserve"> until </w:t>
      </w:r>
      <w:r w:rsidRPr="19F3F710" w:rsidR="2EFBFEA5">
        <w:rPr>
          <w:rFonts w:ascii="Arial" w:hAnsi="Arial" w:cs="Arial"/>
          <w:sz w:val="20"/>
          <w:szCs w:val="20"/>
        </w:rPr>
        <w:t>March</w:t>
      </w:r>
      <w:r w:rsidRPr="19F3F710" w:rsidR="43E55166">
        <w:rPr>
          <w:rFonts w:ascii="Arial" w:hAnsi="Arial" w:cs="Arial"/>
          <w:sz w:val="20"/>
          <w:szCs w:val="20"/>
        </w:rPr>
        <w:t xml:space="preserve"> </w:t>
      </w:r>
      <w:r w:rsidRPr="19F3F710" w:rsidR="0A14556A">
        <w:rPr>
          <w:rFonts w:ascii="Arial" w:hAnsi="Arial" w:cs="Arial"/>
          <w:sz w:val="20"/>
          <w:szCs w:val="20"/>
        </w:rPr>
        <w:t>1</w:t>
      </w:r>
      <w:r w:rsidRPr="19F3F710">
        <w:rPr>
          <w:rFonts w:ascii="Arial" w:hAnsi="Arial" w:cs="Arial"/>
          <w:sz w:val="20"/>
          <w:szCs w:val="20"/>
        </w:rPr>
        <w:t>, 202</w:t>
      </w:r>
      <w:r w:rsidRPr="19F3F710" w:rsidR="0FCB42B7">
        <w:rPr>
          <w:rFonts w:ascii="Arial" w:hAnsi="Arial" w:cs="Arial"/>
          <w:sz w:val="20"/>
          <w:szCs w:val="20"/>
        </w:rPr>
        <w:t>1</w:t>
      </w:r>
      <w:r w:rsidRPr="19F3F710">
        <w:rPr>
          <w:rFonts w:ascii="Arial" w:hAnsi="Arial" w:cs="Arial"/>
          <w:sz w:val="20"/>
          <w:szCs w:val="20"/>
        </w:rPr>
        <w:t xml:space="preserve"> and will be reviewed on a rolling basis.</w:t>
      </w:r>
      <w:r w:rsidRPr="19F3F710" w:rsidR="1A9AD04F">
        <w:rPr>
          <w:rFonts w:ascii="Arial" w:hAnsi="Arial" w:cs="Arial"/>
          <w:color w:val="FF0000"/>
          <w:sz w:val="20"/>
          <w:szCs w:val="20"/>
        </w:rPr>
        <w:t xml:space="preserve"> </w:t>
      </w:r>
      <w:r w:rsidRPr="19F3F710" w:rsidR="1A9AD04F">
        <w:rPr>
          <w:rFonts w:ascii="Arial" w:hAnsi="Arial" w:cs="Arial"/>
          <w:sz w:val="20"/>
          <w:szCs w:val="20"/>
        </w:rPr>
        <w:t>Please read all instructions before submitting any documentation.</w:t>
      </w:r>
    </w:p>
    <w:p w:rsidRPr="00E81BE3" w:rsidR="00617A6A" w:rsidP="00617A6A" w:rsidRDefault="00617A6A" w14:paraId="7082C967" w14:textId="43CB9486">
      <w:pPr>
        <w:jc w:val="both"/>
        <w:rPr>
          <w:rFonts w:ascii="Arial" w:hAnsi="Arial" w:eastAsia="Arial" w:cs="Arial"/>
          <w:b/>
          <w:bCs/>
          <w:sz w:val="20"/>
          <w:szCs w:val="20"/>
          <w:u w:val="single"/>
        </w:rPr>
      </w:pPr>
      <w:r w:rsidRPr="5819C19B">
        <w:rPr>
          <w:rFonts w:ascii="Arial" w:hAnsi="Arial" w:eastAsia="Arial" w:cs="Arial"/>
          <w:b/>
          <w:bCs/>
          <w:sz w:val="20"/>
          <w:szCs w:val="20"/>
          <w:u w:val="single"/>
        </w:rPr>
        <w:t>Purpose and Mechanisms:</w:t>
      </w:r>
    </w:p>
    <w:p w:rsidRPr="00E81BE3" w:rsidR="00617A6A" w:rsidP="004A6B57" w:rsidRDefault="00617A6A" w14:paraId="647574FE" w14:textId="578ED9D4">
      <w:pPr>
        <w:jc w:val="both"/>
        <w:rPr>
          <w:rFonts w:ascii="Arial" w:hAnsi="Arial" w:cs="Arial"/>
          <w:sz w:val="20"/>
          <w:szCs w:val="20"/>
        </w:rPr>
      </w:pPr>
      <w:r w:rsidRPr="19F3F710">
        <w:rPr>
          <w:rFonts w:ascii="Arial" w:hAnsi="Arial" w:eastAsia="Arial" w:cs="Arial"/>
          <w:sz w:val="20"/>
          <w:szCs w:val="20"/>
        </w:rPr>
        <w:t xml:space="preserve">The purpose of this </w:t>
      </w:r>
      <w:r w:rsidRPr="19F3F710" w:rsidR="00B06536">
        <w:rPr>
          <w:rFonts w:ascii="Arial" w:hAnsi="Arial" w:eastAsia="Arial" w:cs="Arial"/>
          <w:sz w:val="20"/>
          <w:szCs w:val="20"/>
        </w:rPr>
        <w:t>Annual Program Statement (APS)</w:t>
      </w:r>
      <w:r w:rsidRPr="19F3F710">
        <w:rPr>
          <w:rFonts w:ascii="Arial" w:hAnsi="Arial" w:eastAsia="Arial" w:cs="Arial"/>
          <w:sz w:val="20"/>
          <w:szCs w:val="20"/>
        </w:rPr>
        <w:t xml:space="preserve"> developed under the United States Agency for International Development (USAID) </w:t>
      </w:r>
      <w:r w:rsidRPr="19F3F710">
        <w:rPr>
          <w:rFonts w:ascii="Arial" w:hAnsi="Arial" w:cs="Arial"/>
          <w:color w:val="000000" w:themeColor="text1"/>
          <w:sz w:val="20"/>
          <w:szCs w:val="20"/>
        </w:rPr>
        <w:t>Strengthening Media Systems (SMS</w:t>
      </w:r>
      <w:r w:rsidRPr="19F3F710">
        <w:rPr>
          <w:rFonts w:ascii="Arial" w:hAnsi="Arial" w:cs="Arial"/>
          <w:sz w:val="20"/>
          <w:szCs w:val="20"/>
        </w:rPr>
        <w:t>) project</w:t>
      </w:r>
      <w:r w:rsidRPr="19F3F710">
        <w:rPr>
          <w:rFonts w:ascii="Arial" w:hAnsi="Arial" w:eastAsia="Arial" w:cs="Arial"/>
          <w:sz w:val="20"/>
          <w:szCs w:val="20"/>
        </w:rPr>
        <w:t xml:space="preserve"> </w:t>
      </w:r>
      <w:r w:rsidRPr="19F3F710" w:rsidR="00CF0454">
        <w:rPr>
          <w:rFonts w:ascii="Arial" w:hAnsi="Arial" w:eastAsia="Arial" w:cs="Arial"/>
          <w:sz w:val="20"/>
          <w:szCs w:val="20"/>
        </w:rPr>
        <w:t xml:space="preserve">focuses on </w:t>
      </w:r>
      <w:r w:rsidRPr="19F3F710" w:rsidR="007A51A0">
        <w:rPr>
          <w:rFonts w:ascii="Arial" w:hAnsi="Arial" w:eastAsia="Arial" w:cs="Arial"/>
          <w:sz w:val="20"/>
          <w:szCs w:val="20"/>
        </w:rPr>
        <w:t>supporting initiatives that will increase</w:t>
      </w:r>
      <w:r w:rsidRPr="19F3F710" w:rsidR="00CF0454">
        <w:rPr>
          <w:rFonts w:ascii="Arial" w:hAnsi="Arial" w:eastAsia="Arial" w:cs="Arial"/>
          <w:sz w:val="20"/>
          <w:szCs w:val="20"/>
        </w:rPr>
        <w:t xml:space="preserve"> </w:t>
      </w:r>
      <w:r w:rsidRPr="19F3F710" w:rsidR="00EA773C">
        <w:rPr>
          <w:rFonts w:ascii="Arial" w:hAnsi="Arial" w:eastAsia="Arial" w:cs="Arial"/>
          <w:sz w:val="20"/>
          <w:szCs w:val="20"/>
        </w:rPr>
        <w:t>long-term prospects for</w:t>
      </w:r>
      <w:r w:rsidRPr="19F3F710" w:rsidR="00F376A9">
        <w:rPr>
          <w:rFonts w:ascii="Arial" w:hAnsi="Arial" w:eastAsia="Arial" w:cs="Arial"/>
          <w:sz w:val="20"/>
          <w:szCs w:val="20"/>
        </w:rPr>
        <w:t xml:space="preserve"> long-term sustainability for</w:t>
      </w:r>
      <w:r w:rsidRPr="19F3F710" w:rsidR="00EA773C">
        <w:rPr>
          <w:rFonts w:ascii="Arial" w:hAnsi="Arial" w:eastAsia="Arial" w:cs="Arial"/>
          <w:sz w:val="20"/>
          <w:szCs w:val="20"/>
        </w:rPr>
        <w:t xml:space="preserve"> </w:t>
      </w:r>
      <w:r w:rsidRPr="19F3F710">
        <w:rPr>
          <w:rFonts w:ascii="Arial" w:hAnsi="Arial" w:eastAsia="Arial" w:cs="Arial"/>
          <w:sz w:val="20"/>
          <w:szCs w:val="20"/>
        </w:rPr>
        <w:t>media outlets and Media Support Organizations (MSOs)</w:t>
      </w:r>
      <w:r w:rsidRPr="19F3F710" w:rsidR="00F376A9">
        <w:rPr>
          <w:rFonts w:ascii="Arial" w:hAnsi="Arial" w:eastAsia="Arial" w:cs="Arial"/>
          <w:sz w:val="20"/>
          <w:szCs w:val="20"/>
        </w:rPr>
        <w:t xml:space="preserve">. This APS will provide </w:t>
      </w:r>
      <w:r w:rsidRPr="19F3F710" w:rsidR="00050C3C">
        <w:rPr>
          <w:rFonts w:ascii="Arial" w:hAnsi="Arial" w:eastAsia="Arial" w:cs="Arial"/>
          <w:sz w:val="20"/>
          <w:szCs w:val="20"/>
        </w:rPr>
        <w:t>specific</w:t>
      </w:r>
      <w:r w:rsidRPr="19F3F710" w:rsidR="01EDC29F">
        <w:rPr>
          <w:rFonts w:ascii="Arial" w:hAnsi="Arial" w:eastAsia="Arial" w:cs="Arial"/>
          <w:sz w:val="20"/>
          <w:szCs w:val="20"/>
        </w:rPr>
        <w:t xml:space="preserve"> </w:t>
      </w:r>
      <w:r w:rsidRPr="19F3F710">
        <w:rPr>
          <w:rFonts w:ascii="Arial" w:hAnsi="Arial" w:eastAsia="Arial" w:cs="Arial"/>
          <w:sz w:val="20"/>
          <w:szCs w:val="20"/>
        </w:rPr>
        <w:t>support in:</w:t>
      </w:r>
      <w:r w:rsidRPr="19F3F710">
        <w:rPr>
          <w:rFonts w:ascii="Arial" w:hAnsi="Arial" w:cs="Arial"/>
          <w:sz w:val="20"/>
          <w:szCs w:val="20"/>
        </w:rPr>
        <w:t xml:space="preserve"> </w:t>
      </w:r>
    </w:p>
    <w:p w:rsidR="00617A6A" w:rsidP="5819C19B" w:rsidRDefault="00617A6A" w14:paraId="359E7B6E" w14:textId="6A766424">
      <w:pPr>
        <w:ind w:left="720"/>
        <w:jc w:val="both"/>
        <w:rPr>
          <w:rFonts w:ascii="Arial" w:hAnsi="Arial"/>
          <w:sz w:val="20"/>
          <w:szCs w:val="20"/>
        </w:rPr>
      </w:pPr>
      <w:r w:rsidRPr="19F3F710">
        <w:rPr>
          <w:rFonts w:ascii="Arial" w:hAnsi="Arial" w:eastAsia="Arial" w:cs="Arial"/>
          <w:b/>
          <w:bCs/>
          <w:sz w:val="20"/>
          <w:szCs w:val="20"/>
          <w:u w:val="single"/>
        </w:rPr>
        <w:t>LOT</w:t>
      </w:r>
      <w:r w:rsidRPr="19F3F710" w:rsidR="005F58CC">
        <w:rPr>
          <w:rFonts w:ascii="Arial" w:hAnsi="Arial" w:eastAsia="Arial" w:cs="Arial"/>
          <w:b/>
          <w:bCs/>
          <w:sz w:val="20"/>
          <w:szCs w:val="20"/>
          <w:u w:val="single"/>
        </w:rPr>
        <w:t xml:space="preserve"> </w:t>
      </w:r>
      <w:r w:rsidRPr="19F3F710">
        <w:rPr>
          <w:rFonts w:ascii="Arial" w:hAnsi="Arial" w:eastAsia="Arial" w:cs="Arial"/>
          <w:b/>
          <w:bCs/>
          <w:sz w:val="20"/>
          <w:szCs w:val="20"/>
          <w:u w:val="single"/>
        </w:rPr>
        <w:t>1</w:t>
      </w:r>
      <w:r w:rsidRPr="19F3F710" w:rsidR="00D56E44">
        <w:rPr>
          <w:rFonts w:ascii="Arial" w:hAnsi="Arial" w:eastAsia="Arial" w:cs="Arial"/>
          <w:b/>
          <w:bCs/>
          <w:sz w:val="20"/>
          <w:szCs w:val="20"/>
          <w:u w:val="single"/>
        </w:rPr>
        <w:t>/</w:t>
      </w:r>
      <w:r w:rsidRPr="19F3F710" w:rsidR="00BB79F5">
        <w:rPr>
          <w:rFonts w:ascii="Arial" w:hAnsi="Arial" w:eastAsia="Arial" w:cs="Arial"/>
          <w:b/>
          <w:bCs/>
          <w:sz w:val="20"/>
          <w:szCs w:val="20"/>
          <w:u w:val="single"/>
        </w:rPr>
        <w:t>Business Development</w:t>
      </w:r>
      <w:r w:rsidRPr="19F3F710">
        <w:rPr>
          <w:rFonts w:ascii="Arial" w:hAnsi="Arial" w:eastAsia="Arial" w:cs="Arial"/>
          <w:sz w:val="20"/>
          <w:szCs w:val="20"/>
        </w:rPr>
        <w:t>:</w:t>
      </w:r>
      <w:r w:rsidRPr="19F3F710" w:rsidR="005F58CC">
        <w:rPr>
          <w:rFonts w:ascii="Arial" w:hAnsi="Arial" w:eastAsia="Arial" w:cs="Arial"/>
          <w:sz w:val="20"/>
          <w:szCs w:val="20"/>
        </w:rPr>
        <w:t xml:space="preserve"> </w:t>
      </w:r>
      <w:r w:rsidRPr="19F3F710">
        <w:rPr>
          <w:rFonts w:ascii="Arial" w:hAnsi="Arial" w:eastAsia="Arial" w:cs="Arial"/>
          <w:sz w:val="20"/>
          <w:szCs w:val="20"/>
        </w:rPr>
        <w:t>Developing, improving and/or implementing viable business model(s) that directly contribute to</w:t>
      </w:r>
      <w:r w:rsidRPr="19F3F710" w:rsidR="00FB39D5">
        <w:rPr>
          <w:rFonts w:ascii="Arial" w:hAnsi="Arial" w:eastAsia="Arial" w:cs="Arial"/>
          <w:sz w:val="20"/>
          <w:szCs w:val="20"/>
        </w:rPr>
        <w:t xml:space="preserve"> the</w:t>
      </w:r>
      <w:r w:rsidRPr="19F3F710">
        <w:rPr>
          <w:rFonts w:ascii="Arial" w:hAnsi="Arial" w:eastAsia="Arial" w:cs="Arial"/>
          <w:sz w:val="20"/>
          <w:szCs w:val="20"/>
        </w:rPr>
        <w:t xml:space="preserve"> financial sustainability of specific </w:t>
      </w:r>
      <w:bookmarkStart w:name="_Hlk53057250" w:id="0"/>
      <w:r w:rsidRPr="19F3F710">
        <w:rPr>
          <w:rFonts w:ascii="Arial" w:hAnsi="Arial" w:eastAsia="Arial" w:cs="Arial"/>
          <w:sz w:val="20"/>
          <w:szCs w:val="20"/>
        </w:rPr>
        <w:t>media outlets and MSOs</w:t>
      </w:r>
      <w:bookmarkEnd w:id="0"/>
      <w:r w:rsidRPr="19F3F710" w:rsidR="407D02EE">
        <w:rPr>
          <w:rFonts w:ascii="Arial" w:hAnsi="Arial" w:eastAsia="Arial" w:cs="Arial"/>
          <w:sz w:val="20"/>
          <w:szCs w:val="20"/>
        </w:rPr>
        <w:t xml:space="preserve">. </w:t>
      </w:r>
      <w:r w:rsidRPr="19F3F710" w:rsidR="29C636CE">
        <w:rPr>
          <w:rFonts w:ascii="Arial" w:hAnsi="Arial" w:cs="Arial"/>
          <w:sz w:val="20"/>
          <w:szCs w:val="20"/>
        </w:rPr>
        <w:t xml:space="preserve">Support will be provided through </w:t>
      </w:r>
      <w:r w:rsidRPr="19F3F710" w:rsidR="3905BDF3">
        <w:rPr>
          <w:rFonts w:ascii="Arial" w:hAnsi="Arial" w:cs="Arial"/>
          <w:sz w:val="20"/>
          <w:szCs w:val="20"/>
        </w:rPr>
        <w:t>grants</w:t>
      </w:r>
      <w:r w:rsidRPr="19F3F710" w:rsidR="29C636CE">
        <w:rPr>
          <w:rFonts w:ascii="Arial" w:hAnsi="Arial"/>
          <w:b/>
          <w:bCs/>
          <w:sz w:val="20"/>
          <w:szCs w:val="20"/>
        </w:rPr>
        <w:t xml:space="preserve"> </w:t>
      </w:r>
      <w:r w:rsidRPr="19F3F710" w:rsidR="019BEB5D">
        <w:rPr>
          <w:rFonts w:ascii="Arial" w:hAnsi="Arial"/>
          <w:sz w:val="20"/>
          <w:szCs w:val="20"/>
        </w:rPr>
        <w:t>for</w:t>
      </w:r>
      <w:r w:rsidRPr="19F3F710" w:rsidR="29C636CE">
        <w:rPr>
          <w:rFonts w:ascii="Arial" w:hAnsi="Arial"/>
          <w:sz w:val="20"/>
          <w:szCs w:val="20"/>
        </w:rPr>
        <w:t xml:space="preserve"> </w:t>
      </w:r>
      <w:r w:rsidRPr="19F3F710" w:rsidR="208E37B7">
        <w:rPr>
          <w:rFonts w:ascii="Arial" w:hAnsi="Arial"/>
          <w:sz w:val="20"/>
          <w:szCs w:val="20"/>
        </w:rPr>
        <w:t xml:space="preserve">developing and </w:t>
      </w:r>
      <w:r w:rsidRPr="19F3F710" w:rsidR="29C636CE">
        <w:rPr>
          <w:rFonts w:ascii="Arial" w:hAnsi="Arial"/>
          <w:sz w:val="20"/>
          <w:szCs w:val="20"/>
        </w:rPr>
        <w:t xml:space="preserve">launching new business models/practices, </w:t>
      </w:r>
      <w:r w:rsidRPr="19F3F710" w:rsidR="000D7151">
        <w:rPr>
          <w:rFonts w:ascii="Arial" w:hAnsi="Arial"/>
          <w:sz w:val="20"/>
          <w:szCs w:val="20"/>
        </w:rPr>
        <w:t xml:space="preserve">developing </w:t>
      </w:r>
      <w:r w:rsidRPr="19F3F710" w:rsidR="29C636CE">
        <w:rPr>
          <w:rFonts w:ascii="Arial" w:hAnsi="Arial"/>
          <w:sz w:val="20"/>
          <w:szCs w:val="20"/>
        </w:rPr>
        <w:t>new revenue stream</w:t>
      </w:r>
      <w:r w:rsidRPr="19F3F710" w:rsidR="000D7151">
        <w:rPr>
          <w:rFonts w:ascii="Arial" w:hAnsi="Arial"/>
          <w:sz w:val="20"/>
          <w:szCs w:val="20"/>
        </w:rPr>
        <w:t>s</w:t>
      </w:r>
      <w:r w:rsidRPr="19F3F710" w:rsidR="29C636CE">
        <w:rPr>
          <w:rFonts w:ascii="Arial" w:hAnsi="Arial"/>
          <w:sz w:val="20"/>
          <w:szCs w:val="20"/>
        </w:rPr>
        <w:t xml:space="preserve">, expert consulting, IT development, </w:t>
      </w:r>
      <w:r w:rsidRPr="19F3F710" w:rsidR="37E71A3F">
        <w:rPr>
          <w:rFonts w:ascii="Arial" w:hAnsi="Arial"/>
          <w:sz w:val="20"/>
          <w:szCs w:val="20"/>
        </w:rPr>
        <w:t>audience engagement</w:t>
      </w:r>
      <w:r w:rsidRPr="19F3F710" w:rsidR="29C636CE">
        <w:rPr>
          <w:rFonts w:ascii="Arial" w:hAnsi="Arial"/>
          <w:sz w:val="20"/>
          <w:szCs w:val="20"/>
        </w:rPr>
        <w:t xml:space="preserve">, </w:t>
      </w:r>
      <w:r w:rsidRPr="19F3F710" w:rsidR="56060BBF">
        <w:rPr>
          <w:rFonts w:ascii="Arial" w:hAnsi="Arial"/>
          <w:sz w:val="20"/>
          <w:szCs w:val="20"/>
        </w:rPr>
        <w:t xml:space="preserve">supporting </w:t>
      </w:r>
      <w:r w:rsidRPr="19F3F710" w:rsidR="29C636CE">
        <w:rPr>
          <w:rFonts w:ascii="Arial" w:hAnsi="Arial"/>
          <w:sz w:val="20"/>
          <w:szCs w:val="20"/>
        </w:rPr>
        <w:t xml:space="preserve">new staff </w:t>
      </w:r>
      <w:r w:rsidRPr="19F3F710" w:rsidR="2E730342">
        <w:rPr>
          <w:rFonts w:ascii="Arial" w:hAnsi="Arial"/>
          <w:sz w:val="20"/>
          <w:szCs w:val="20"/>
        </w:rPr>
        <w:t xml:space="preserve">for </w:t>
      </w:r>
      <w:r w:rsidRPr="19F3F710" w:rsidR="29C636CE">
        <w:rPr>
          <w:rFonts w:ascii="Arial" w:hAnsi="Arial"/>
          <w:sz w:val="20"/>
          <w:szCs w:val="20"/>
        </w:rPr>
        <w:t>sustainability-related positions, equipment, software, license and supply acquisitions, promotion</w:t>
      </w:r>
      <w:r w:rsidRPr="19F3F710" w:rsidR="75541A3F">
        <w:rPr>
          <w:rFonts w:ascii="Arial" w:hAnsi="Arial"/>
          <w:sz w:val="20"/>
          <w:szCs w:val="20"/>
        </w:rPr>
        <w:t>al</w:t>
      </w:r>
      <w:r w:rsidRPr="19F3F710" w:rsidR="29C636CE">
        <w:rPr>
          <w:rFonts w:ascii="Arial" w:hAnsi="Arial"/>
          <w:sz w:val="20"/>
          <w:szCs w:val="20"/>
        </w:rPr>
        <w:t xml:space="preserve"> activities,</w:t>
      </w:r>
      <w:r w:rsidRPr="19F3F710" w:rsidR="3E4F4833">
        <w:rPr>
          <w:rFonts w:ascii="Arial" w:hAnsi="Arial"/>
          <w:sz w:val="20"/>
          <w:szCs w:val="20"/>
        </w:rPr>
        <w:t xml:space="preserve"> training and education on sustainability-related topics</w:t>
      </w:r>
      <w:r w:rsidRPr="19F3F710" w:rsidR="48A783C0">
        <w:rPr>
          <w:rFonts w:ascii="Arial" w:hAnsi="Arial"/>
          <w:sz w:val="20"/>
          <w:szCs w:val="20"/>
        </w:rPr>
        <w:t>,</w:t>
      </w:r>
      <w:r w:rsidRPr="19F3F710" w:rsidR="29C636CE">
        <w:rPr>
          <w:rFonts w:ascii="Arial" w:hAnsi="Arial"/>
          <w:sz w:val="20"/>
          <w:szCs w:val="20"/>
        </w:rPr>
        <w:t xml:space="preserve"> etc.</w:t>
      </w:r>
    </w:p>
    <w:p w:rsidR="004A6B57" w:rsidP="73633050" w:rsidRDefault="00617A6A" w14:paraId="0DD6496F" w14:textId="35A2E068">
      <w:pPr>
        <w:pStyle w:val="ListParagraph"/>
        <w:jc w:val="both"/>
        <w:rPr>
          <w:rFonts w:ascii="Arial" w:hAnsi="Arial"/>
          <w:sz w:val="20"/>
          <w:szCs w:val="20"/>
        </w:rPr>
      </w:pPr>
      <w:r w:rsidRPr="19F3F710">
        <w:rPr>
          <w:rFonts w:ascii="Arial" w:hAnsi="Arial" w:eastAsia="Arial"/>
          <w:b/>
          <w:bCs/>
          <w:sz w:val="20"/>
          <w:szCs w:val="20"/>
          <w:u w:val="single"/>
        </w:rPr>
        <w:t>LOT</w:t>
      </w:r>
      <w:r w:rsidRPr="19F3F710" w:rsidR="005F58CC">
        <w:rPr>
          <w:rFonts w:ascii="Arial" w:hAnsi="Arial" w:eastAsia="Arial"/>
          <w:b/>
          <w:bCs/>
          <w:sz w:val="20"/>
          <w:szCs w:val="20"/>
          <w:u w:val="single"/>
        </w:rPr>
        <w:t xml:space="preserve"> </w:t>
      </w:r>
      <w:r w:rsidRPr="19F3F710">
        <w:rPr>
          <w:rFonts w:ascii="Arial" w:hAnsi="Arial" w:eastAsia="Arial"/>
          <w:b/>
          <w:bCs/>
          <w:sz w:val="20"/>
          <w:szCs w:val="20"/>
          <w:u w:val="single"/>
        </w:rPr>
        <w:t>2</w:t>
      </w:r>
      <w:r w:rsidRPr="19F3F710" w:rsidR="33617E8E">
        <w:rPr>
          <w:rFonts w:ascii="Arial" w:hAnsi="Arial" w:eastAsia="Arial"/>
          <w:b/>
          <w:bCs/>
          <w:sz w:val="20"/>
          <w:szCs w:val="20"/>
          <w:u w:val="single"/>
        </w:rPr>
        <w:t>/</w:t>
      </w:r>
      <w:r w:rsidR="005462BA">
        <w:rPr>
          <w:rFonts w:ascii="Arial" w:hAnsi="Arial" w:eastAsia="Arial"/>
          <w:b/>
          <w:bCs/>
          <w:sz w:val="20"/>
          <w:szCs w:val="20"/>
          <w:u w:val="single"/>
        </w:rPr>
        <w:t>Sustainability Hubs:</w:t>
      </w:r>
      <w:r w:rsidRPr="19F3F710" w:rsidR="005F58CC">
        <w:rPr>
          <w:rFonts w:ascii="Arial" w:hAnsi="Arial" w:eastAsia="Arial"/>
          <w:sz w:val="20"/>
          <w:szCs w:val="20"/>
        </w:rPr>
        <w:t xml:space="preserve"> </w:t>
      </w:r>
      <w:r w:rsidRPr="19F3F710" w:rsidR="68658A08">
        <w:rPr>
          <w:rFonts w:ascii="Arial" w:hAnsi="Arial"/>
          <w:sz w:val="20"/>
          <w:szCs w:val="20"/>
        </w:rPr>
        <w:t xml:space="preserve">Creating innovative solutions for continued business development of independent media in Serbia. </w:t>
      </w:r>
      <w:r w:rsidRPr="19F3F710" w:rsidR="68658A08">
        <w:rPr>
          <w:rFonts w:ascii="Arial" w:hAnsi="Arial" w:eastAsia="Arial"/>
          <w:sz w:val="20"/>
          <w:szCs w:val="20"/>
        </w:rPr>
        <w:t>Support will be provided through grants to SMS “Sustainability Hubs” – organizations that will engage in further development or mentoring of media business practices (data-driven decision making, improved and intensive communication with audience, new revenue streams, enhanced technical capacities, etc.), as well as continuous development of independent media capacities for effective implementation of (innovative) business models.</w:t>
      </w:r>
    </w:p>
    <w:p w:rsidR="169D98E0" w:rsidP="4D1392B0" w:rsidRDefault="169D98E0" w14:paraId="38061726" w14:textId="2BD3D932">
      <w:pPr>
        <w:pStyle w:val="ListParagraph"/>
        <w:jc w:val="both"/>
        <w:rPr>
          <w:rFonts w:ascii="Arial" w:hAnsi="Arial"/>
          <w:sz w:val="20"/>
          <w:szCs w:val="20"/>
        </w:rPr>
      </w:pPr>
      <w:r w:rsidRPr="4D1392B0">
        <w:rPr>
          <w:rFonts w:ascii="Arial" w:hAnsi="Arial"/>
          <w:b/>
          <w:bCs/>
          <w:sz w:val="20"/>
          <w:szCs w:val="20"/>
          <w:u w:val="single"/>
        </w:rPr>
        <w:t>LOT 3</w:t>
      </w:r>
      <w:r w:rsidR="00BB79F5">
        <w:rPr>
          <w:rFonts w:ascii="Arial" w:hAnsi="Arial"/>
          <w:b/>
          <w:bCs/>
          <w:sz w:val="20"/>
          <w:szCs w:val="20"/>
          <w:u w:val="single"/>
        </w:rPr>
        <w:t xml:space="preserve">/Advocacy </w:t>
      </w:r>
      <w:r w:rsidR="002C131A">
        <w:rPr>
          <w:rFonts w:ascii="Arial" w:hAnsi="Arial"/>
          <w:b/>
          <w:bCs/>
          <w:sz w:val="20"/>
          <w:szCs w:val="20"/>
          <w:u w:val="single"/>
        </w:rPr>
        <w:t>for Improved Media Operating Environment</w:t>
      </w:r>
      <w:r w:rsidRPr="4D1392B0">
        <w:rPr>
          <w:rFonts w:ascii="Arial" w:hAnsi="Arial"/>
          <w:sz w:val="20"/>
          <w:szCs w:val="20"/>
          <w:u w:val="single"/>
        </w:rPr>
        <w:t>:</w:t>
      </w:r>
      <w:r w:rsidRPr="4D1392B0" w:rsidR="56DE1669">
        <w:rPr>
          <w:rFonts w:ascii="Arial" w:hAnsi="Arial"/>
          <w:sz w:val="20"/>
          <w:szCs w:val="20"/>
        </w:rPr>
        <w:t xml:space="preserve"> </w:t>
      </w:r>
      <w:r w:rsidRPr="4D1392B0" w:rsidR="44035FCC">
        <w:rPr>
          <w:rFonts w:ascii="Arial" w:hAnsi="Arial" w:eastAsia="Arial"/>
          <w:sz w:val="20"/>
          <w:szCs w:val="20"/>
        </w:rPr>
        <w:t xml:space="preserve">Designing and implementing advocacy initiatives aimed at improving the business </w:t>
      </w:r>
      <w:r w:rsidR="0039276A">
        <w:rPr>
          <w:rFonts w:ascii="Arial" w:hAnsi="Arial" w:eastAsia="Arial"/>
          <w:sz w:val="20"/>
          <w:szCs w:val="20"/>
        </w:rPr>
        <w:t xml:space="preserve">operating </w:t>
      </w:r>
      <w:r w:rsidR="008D465D">
        <w:rPr>
          <w:rFonts w:ascii="Arial" w:hAnsi="Arial" w:eastAsia="Arial"/>
          <w:sz w:val="20"/>
          <w:szCs w:val="20"/>
        </w:rPr>
        <w:t xml:space="preserve">and structural </w:t>
      </w:r>
      <w:r w:rsidRPr="4D1392B0" w:rsidR="44035FCC">
        <w:rPr>
          <w:rFonts w:ascii="Arial" w:hAnsi="Arial" w:eastAsia="Arial"/>
          <w:sz w:val="20"/>
          <w:szCs w:val="20"/>
        </w:rPr>
        <w:t xml:space="preserve">environment for media operations. Support will be provided through grants for </w:t>
      </w:r>
      <w:r w:rsidRPr="4D1392B0" w:rsidR="44035FCC">
        <w:rPr>
          <w:rFonts w:ascii="Arial" w:hAnsi="Arial"/>
          <w:sz w:val="20"/>
          <w:szCs w:val="20"/>
        </w:rPr>
        <w:t>designing and implementing advocacy campaigns which include research, policy paper development, establishing partnerships, and community engagement through outreach activities (i.e., public events, social networks campaigns), etc.</w:t>
      </w:r>
    </w:p>
    <w:p w:rsidRPr="005F58CC" w:rsidR="00E81BE3" w:rsidP="73633050" w:rsidRDefault="00617A6A" w14:paraId="332F432A" w14:textId="26C234A1">
      <w:pPr>
        <w:jc w:val="both"/>
        <w:rPr>
          <w:rFonts w:ascii="Arial" w:hAnsi="Arial" w:cs="Arial"/>
          <w:color w:val="FF0000"/>
          <w:sz w:val="20"/>
          <w:szCs w:val="20"/>
        </w:rPr>
      </w:pPr>
      <w:r w:rsidRPr="73633050">
        <w:rPr>
          <w:rFonts w:ascii="Arial" w:hAnsi="Arial" w:eastAsia="Arial" w:cs="Arial"/>
          <w:sz w:val="20"/>
          <w:szCs w:val="20"/>
        </w:rPr>
        <w:t xml:space="preserve">The geographic focus </w:t>
      </w:r>
      <w:r w:rsidR="008D465D">
        <w:rPr>
          <w:rFonts w:ascii="Arial" w:hAnsi="Arial" w:eastAsia="Arial" w:cs="Arial"/>
          <w:sz w:val="20"/>
          <w:szCs w:val="20"/>
        </w:rPr>
        <w:t>of this APS</w:t>
      </w:r>
      <w:r w:rsidRPr="73633050">
        <w:rPr>
          <w:rFonts w:ascii="Arial" w:hAnsi="Arial" w:eastAsia="Arial" w:cs="Arial"/>
          <w:sz w:val="20"/>
          <w:szCs w:val="20"/>
        </w:rPr>
        <w:t xml:space="preserve"> is Serbia. </w:t>
      </w:r>
      <w:r w:rsidR="008D465D">
        <w:rPr>
          <w:rFonts w:ascii="Arial" w:hAnsi="Arial" w:cs="Arial"/>
          <w:sz w:val="20"/>
          <w:szCs w:val="20"/>
        </w:rPr>
        <w:t xml:space="preserve">Concept notes </w:t>
      </w:r>
      <w:r w:rsidR="00010FD8">
        <w:rPr>
          <w:rFonts w:ascii="Arial" w:hAnsi="Arial" w:cs="Arial"/>
          <w:sz w:val="20"/>
          <w:szCs w:val="20"/>
        </w:rPr>
        <w:t xml:space="preserve">for countries </w:t>
      </w:r>
      <w:r w:rsidRPr="73633050">
        <w:rPr>
          <w:rFonts w:ascii="Arial" w:hAnsi="Arial" w:cs="Arial"/>
          <w:sz w:val="20"/>
          <w:szCs w:val="20"/>
        </w:rPr>
        <w:t>outside the geographic focus will not be considered</w:t>
      </w:r>
      <w:r w:rsidRPr="73633050" w:rsidR="005F58CC">
        <w:rPr>
          <w:rFonts w:ascii="Arial" w:hAnsi="Arial" w:cs="Arial"/>
          <w:sz w:val="20"/>
          <w:szCs w:val="20"/>
        </w:rPr>
        <w:t>.</w:t>
      </w:r>
      <w:r w:rsidR="00010FD8">
        <w:rPr>
          <w:rFonts w:ascii="Arial" w:hAnsi="Arial" w:cs="Arial"/>
          <w:sz w:val="20"/>
          <w:szCs w:val="20"/>
        </w:rPr>
        <w:t xml:space="preserve"> </w:t>
      </w:r>
      <w:r w:rsidR="0082066E">
        <w:rPr>
          <w:rFonts w:ascii="Arial" w:hAnsi="Arial" w:cs="Arial"/>
          <w:sz w:val="20"/>
          <w:szCs w:val="20"/>
        </w:rPr>
        <w:t>Additionally, o</w:t>
      </w:r>
      <w:r w:rsidR="00010FD8">
        <w:rPr>
          <w:rFonts w:ascii="Arial" w:hAnsi="Arial" w:cs="Arial"/>
          <w:sz w:val="20"/>
          <w:szCs w:val="20"/>
        </w:rPr>
        <w:t xml:space="preserve">rganizations </w:t>
      </w:r>
      <w:r w:rsidR="00112852">
        <w:rPr>
          <w:rFonts w:ascii="Arial" w:hAnsi="Arial" w:cs="Arial"/>
          <w:sz w:val="20"/>
          <w:szCs w:val="20"/>
        </w:rPr>
        <w:t xml:space="preserve">submitting concept notes for consideration must be registered and </w:t>
      </w:r>
      <w:r w:rsidR="001D41A1">
        <w:rPr>
          <w:rFonts w:ascii="Arial" w:hAnsi="Arial" w:cs="Arial"/>
          <w:sz w:val="20"/>
          <w:szCs w:val="20"/>
        </w:rPr>
        <w:t>operating legally in Serbia.</w:t>
      </w:r>
    </w:p>
    <w:p w:rsidRPr="00E81BE3" w:rsidR="00617A6A" w:rsidP="00617A6A" w:rsidRDefault="00617A6A" w14:paraId="39EBCA28" w14:textId="63BF0BA9">
      <w:pPr>
        <w:rPr>
          <w:rFonts w:ascii="Arial" w:hAnsi="Arial" w:eastAsia="Arial" w:cs="Arial"/>
          <w:sz w:val="20"/>
          <w:szCs w:val="20"/>
        </w:rPr>
      </w:pPr>
      <w:r w:rsidRPr="5819C19B">
        <w:rPr>
          <w:rFonts w:ascii="Arial" w:hAnsi="Arial" w:cs="Arial"/>
          <w:b/>
          <w:bCs/>
          <w:sz w:val="20"/>
          <w:szCs w:val="20"/>
          <w:u w:val="single"/>
        </w:rPr>
        <w:t>Application Process</w:t>
      </w:r>
      <w:r w:rsidRPr="5819C19B">
        <w:rPr>
          <w:rFonts w:ascii="Arial" w:hAnsi="Arial" w:cs="Arial"/>
          <w:b/>
          <w:bCs/>
          <w:sz w:val="20"/>
          <w:szCs w:val="20"/>
        </w:rPr>
        <w:t>:</w:t>
      </w:r>
    </w:p>
    <w:p w:rsidR="377E0028" w:rsidP="73633050" w:rsidRDefault="377E0028" w14:paraId="324866DB" w14:textId="271C0EF8">
      <w:pPr>
        <w:jc w:val="both"/>
        <w:rPr>
          <w:rFonts w:ascii="Arial" w:hAnsi="Arial" w:cs="Arial"/>
          <w:sz w:val="20"/>
          <w:szCs w:val="20"/>
        </w:rPr>
      </w:pPr>
      <w:r w:rsidRPr="73633050">
        <w:rPr>
          <w:rFonts w:ascii="Arial" w:hAnsi="Arial" w:cs="Arial"/>
          <w:sz w:val="20"/>
          <w:szCs w:val="20"/>
        </w:rPr>
        <w:t xml:space="preserve">The application process consists of two phases: concept paper submission and submission of </w:t>
      </w:r>
      <w:r w:rsidR="0082524A">
        <w:rPr>
          <w:rFonts w:ascii="Arial" w:hAnsi="Arial" w:cs="Arial"/>
          <w:sz w:val="20"/>
          <w:szCs w:val="20"/>
        </w:rPr>
        <w:t xml:space="preserve">a </w:t>
      </w:r>
      <w:r w:rsidRPr="73633050">
        <w:rPr>
          <w:rFonts w:ascii="Arial" w:hAnsi="Arial" w:cs="Arial"/>
          <w:sz w:val="20"/>
          <w:szCs w:val="20"/>
        </w:rPr>
        <w:t>full application package.</w:t>
      </w:r>
    </w:p>
    <w:p w:rsidRPr="002049BC" w:rsidR="00617A6A" w:rsidP="5B4CAFEB" w:rsidRDefault="00617A6A" w14:paraId="45E577A4" w14:textId="5AF327EF">
      <w:pPr>
        <w:jc w:val="both"/>
        <w:rPr>
          <w:rFonts w:ascii="Arial" w:hAnsi="Arial" w:cs="Arial"/>
          <w:sz w:val="20"/>
          <w:szCs w:val="20"/>
          <w:u w:val="single"/>
        </w:rPr>
      </w:pPr>
      <w:r w:rsidRPr="0E8F93C0" w:rsidR="00617A6A">
        <w:rPr>
          <w:rFonts w:ascii="Arial" w:hAnsi="Arial" w:cs="Arial"/>
          <w:sz w:val="20"/>
          <w:szCs w:val="20"/>
          <w:u w:val="single"/>
        </w:rPr>
        <w:t xml:space="preserve">Applicants must first submit a concept paper in the </w:t>
      </w:r>
      <w:hyperlink r:id="R789f7afd9c8d41d9">
        <w:r w:rsidRPr="0E8F93C0" w:rsidR="00617A6A">
          <w:rPr>
            <w:rStyle w:val="Hyperlink"/>
            <w:rFonts w:ascii="Arial" w:hAnsi="Arial" w:cs="Arial"/>
            <w:sz w:val="20"/>
            <w:szCs w:val="20"/>
          </w:rPr>
          <w:t xml:space="preserve">template that can be found </w:t>
        </w:r>
        <w:r w:rsidRPr="0E8F93C0" w:rsidR="08857928">
          <w:rPr>
            <w:rStyle w:val="Hyperlink"/>
            <w:rFonts w:ascii="Arial" w:hAnsi="Arial" w:cs="Arial"/>
            <w:sz w:val="20"/>
            <w:szCs w:val="20"/>
          </w:rPr>
          <w:t>here.</w:t>
        </w:r>
      </w:hyperlink>
    </w:p>
    <w:p w:rsidRPr="00E81BE3" w:rsidR="00617A6A" w:rsidP="73633050" w:rsidRDefault="00617A6A" w14:paraId="03A83FDF" w14:textId="3E266211">
      <w:pPr>
        <w:jc w:val="both"/>
        <w:rPr>
          <w:rFonts w:ascii="Arial" w:hAnsi="Arial" w:cs="Arial"/>
          <w:sz w:val="20"/>
          <w:szCs w:val="20"/>
        </w:rPr>
      </w:pPr>
      <w:r w:rsidRPr="5819C19B">
        <w:rPr>
          <w:rFonts w:ascii="Arial" w:hAnsi="Arial" w:cs="Arial"/>
          <w:sz w:val="20"/>
          <w:szCs w:val="20"/>
        </w:rPr>
        <w:t xml:space="preserve">Concept </w:t>
      </w:r>
      <w:r w:rsidRPr="5819C19B" w:rsidR="76532311">
        <w:rPr>
          <w:rFonts w:ascii="Arial" w:hAnsi="Arial" w:cs="Arial"/>
          <w:sz w:val="20"/>
          <w:szCs w:val="20"/>
        </w:rPr>
        <w:t>p</w:t>
      </w:r>
      <w:r w:rsidRPr="5819C19B">
        <w:rPr>
          <w:rFonts w:ascii="Arial" w:hAnsi="Arial" w:cs="Arial"/>
          <w:sz w:val="20"/>
          <w:szCs w:val="20"/>
        </w:rPr>
        <w:t xml:space="preserve">apers should be submitted to </w:t>
      </w:r>
      <w:hyperlink r:id="rId10">
        <w:r w:rsidRPr="5819C19B">
          <w:rPr>
            <w:rStyle w:val="Hyperlink"/>
            <w:rFonts w:ascii="Arial" w:hAnsi="Arial" w:cs="Arial"/>
            <w:sz w:val="20"/>
            <w:szCs w:val="20"/>
          </w:rPr>
          <w:t>sms.grants@irex.org</w:t>
        </w:r>
      </w:hyperlink>
      <w:r w:rsidRPr="5819C19B">
        <w:rPr>
          <w:rStyle w:val="Hyperlink"/>
          <w:rFonts w:ascii="Arial" w:hAnsi="Arial" w:cs="Arial"/>
          <w:sz w:val="20"/>
          <w:szCs w:val="20"/>
        </w:rPr>
        <w:t>.</w:t>
      </w:r>
    </w:p>
    <w:p w:rsidR="4DE6E687" w:rsidP="5819C19B" w:rsidRDefault="00B759E2" w14:paraId="51AD3E22" w14:textId="77B6DD19">
      <w:pPr>
        <w:jc w:val="both"/>
        <w:rPr>
          <w:rFonts w:ascii="Arial" w:hAnsi="Arial" w:eastAsia="Arial" w:cs="Arial"/>
          <w:sz w:val="20"/>
          <w:szCs w:val="20"/>
        </w:rPr>
      </w:pPr>
      <w:r>
        <w:rPr>
          <w:rFonts w:ascii="Arial" w:hAnsi="Arial"/>
          <w:sz w:val="20"/>
          <w:szCs w:val="20"/>
        </w:rPr>
        <w:lastRenderedPageBreak/>
        <w:t>The d</w:t>
      </w:r>
      <w:r w:rsidRPr="5819C19B" w:rsidR="4DE6E687">
        <w:rPr>
          <w:rFonts w:ascii="Arial" w:hAnsi="Arial"/>
          <w:sz w:val="20"/>
          <w:szCs w:val="20"/>
        </w:rPr>
        <w:t xml:space="preserve">eadline for concept </w:t>
      </w:r>
      <w:proofErr w:type="gramStart"/>
      <w:r w:rsidRPr="5819C19B" w:rsidR="4DE6E687">
        <w:rPr>
          <w:rFonts w:ascii="Arial" w:hAnsi="Arial"/>
          <w:sz w:val="20"/>
          <w:szCs w:val="20"/>
        </w:rPr>
        <w:t>note</w:t>
      </w:r>
      <w:proofErr w:type="gramEnd"/>
      <w:r w:rsidRPr="5819C19B" w:rsidR="4DE6E687">
        <w:rPr>
          <w:rFonts w:ascii="Arial" w:hAnsi="Arial"/>
          <w:sz w:val="20"/>
          <w:szCs w:val="20"/>
        </w:rPr>
        <w:t xml:space="preserve"> submission is </w:t>
      </w:r>
      <w:r w:rsidRPr="5819C19B" w:rsidR="75C0A365">
        <w:rPr>
          <w:rFonts w:ascii="Arial" w:hAnsi="Arial"/>
          <w:b/>
          <w:bCs/>
          <w:sz w:val="20"/>
          <w:szCs w:val="20"/>
        </w:rPr>
        <w:t>March 1</w:t>
      </w:r>
      <w:r w:rsidRPr="5819C19B" w:rsidR="4DE6E687">
        <w:rPr>
          <w:rFonts w:ascii="Arial" w:hAnsi="Arial"/>
          <w:b/>
          <w:bCs/>
          <w:sz w:val="20"/>
          <w:szCs w:val="20"/>
        </w:rPr>
        <w:t>, 2021</w:t>
      </w:r>
      <w:r w:rsidRPr="5819C19B" w:rsidR="4DE6E687">
        <w:rPr>
          <w:rFonts w:ascii="Arial" w:hAnsi="Arial"/>
          <w:sz w:val="20"/>
          <w:szCs w:val="20"/>
        </w:rPr>
        <w:t>.</w:t>
      </w:r>
      <w:r w:rsidRPr="5819C19B" w:rsidR="637341FD">
        <w:rPr>
          <w:rFonts w:ascii="Arial" w:hAnsi="Arial"/>
          <w:sz w:val="20"/>
          <w:szCs w:val="20"/>
        </w:rPr>
        <w:t xml:space="preserve"> </w:t>
      </w:r>
      <w:r>
        <w:rPr>
          <w:rFonts w:ascii="Arial" w:hAnsi="Arial"/>
          <w:sz w:val="20"/>
          <w:szCs w:val="20"/>
        </w:rPr>
        <w:t>The m</w:t>
      </w:r>
      <w:r w:rsidRPr="5819C19B" w:rsidR="637341FD">
        <w:rPr>
          <w:rFonts w:ascii="Arial" w:hAnsi="Arial"/>
          <w:sz w:val="20"/>
          <w:szCs w:val="20"/>
        </w:rPr>
        <w:t xml:space="preserve">aximum project </w:t>
      </w:r>
      <w:r w:rsidRPr="5819C19B" w:rsidR="40E25696">
        <w:rPr>
          <w:rFonts w:ascii="Arial" w:hAnsi="Arial"/>
          <w:sz w:val="20"/>
          <w:szCs w:val="20"/>
        </w:rPr>
        <w:t xml:space="preserve">duration </w:t>
      </w:r>
      <w:r w:rsidRPr="5819C19B" w:rsidR="637341FD">
        <w:rPr>
          <w:rFonts w:ascii="Arial" w:hAnsi="Arial"/>
          <w:sz w:val="20"/>
          <w:szCs w:val="20"/>
        </w:rPr>
        <w:t>is</w:t>
      </w:r>
      <w:r w:rsidRPr="5819C19B" w:rsidR="637341FD">
        <w:rPr>
          <w:rFonts w:ascii="Arial" w:hAnsi="Arial"/>
          <w:b/>
          <w:bCs/>
          <w:sz w:val="20"/>
          <w:szCs w:val="20"/>
        </w:rPr>
        <w:t xml:space="preserve"> 6 months</w:t>
      </w:r>
      <w:r w:rsidRPr="5819C19B" w:rsidR="10689255">
        <w:rPr>
          <w:rFonts w:ascii="Arial" w:hAnsi="Arial"/>
          <w:b/>
          <w:bCs/>
          <w:sz w:val="20"/>
          <w:szCs w:val="20"/>
        </w:rPr>
        <w:t xml:space="preserve">. </w:t>
      </w:r>
    </w:p>
    <w:p w:rsidR="4DE6E687" w:rsidP="65080297" w:rsidRDefault="637341FD" w14:paraId="35D16FC1" w14:textId="415D8136">
      <w:pPr>
        <w:jc w:val="both"/>
        <w:rPr>
          <w:rFonts w:ascii="Arial" w:hAnsi="Arial" w:eastAsia="Arial" w:cs="Arial"/>
          <w:sz w:val="20"/>
          <w:szCs w:val="20"/>
        </w:rPr>
      </w:pPr>
      <w:r w:rsidRPr="5819C19B">
        <w:rPr>
          <w:rFonts w:ascii="Arial" w:hAnsi="Arial"/>
          <w:sz w:val="20"/>
          <w:szCs w:val="20"/>
          <w:u w:val="single"/>
        </w:rPr>
        <w:t>A</w:t>
      </w:r>
      <w:r w:rsidRPr="5819C19B" w:rsidR="27E43596">
        <w:rPr>
          <w:rFonts w:ascii="Arial" w:hAnsi="Arial"/>
          <w:sz w:val="20"/>
          <w:szCs w:val="20"/>
          <w:u w:val="single"/>
        </w:rPr>
        <w:t>l</w:t>
      </w:r>
      <w:r w:rsidRPr="5819C19B" w:rsidR="00997BCE">
        <w:rPr>
          <w:rFonts w:ascii="Arial" w:hAnsi="Arial"/>
          <w:sz w:val="20"/>
          <w:szCs w:val="20"/>
          <w:u w:val="single"/>
        </w:rPr>
        <w:t>l</w:t>
      </w:r>
      <w:r w:rsidRPr="5819C19B" w:rsidR="27E43596">
        <w:rPr>
          <w:rFonts w:ascii="Arial" w:hAnsi="Arial"/>
          <w:sz w:val="20"/>
          <w:szCs w:val="20"/>
          <w:u w:val="single"/>
        </w:rPr>
        <w:t xml:space="preserve"> project activities must end by </w:t>
      </w:r>
      <w:r w:rsidR="00B926F6">
        <w:rPr>
          <w:rFonts w:ascii="Arial" w:hAnsi="Arial"/>
          <w:sz w:val="20"/>
          <w:szCs w:val="20"/>
          <w:u w:val="single"/>
        </w:rPr>
        <w:t>June 30,</w:t>
      </w:r>
      <w:r w:rsidRPr="5819C19B" w:rsidR="27E43596">
        <w:rPr>
          <w:rFonts w:ascii="Arial" w:hAnsi="Arial"/>
          <w:sz w:val="20"/>
          <w:szCs w:val="20"/>
          <w:u w:val="single"/>
        </w:rPr>
        <w:t xml:space="preserve"> 2021</w:t>
      </w:r>
      <w:r w:rsidRPr="5819C19B" w:rsidR="27E43596">
        <w:rPr>
          <w:rFonts w:ascii="Arial" w:hAnsi="Arial"/>
          <w:sz w:val="20"/>
          <w:szCs w:val="20"/>
        </w:rPr>
        <w:t xml:space="preserve">. </w:t>
      </w:r>
      <w:r w:rsidRPr="5819C19B" w:rsidR="4DE6E687">
        <w:rPr>
          <w:rFonts w:ascii="Arial" w:hAnsi="Arial"/>
          <w:sz w:val="20"/>
          <w:szCs w:val="20"/>
        </w:rPr>
        <w:t xml:space="preserve">The </w:t>
      </w:r>
      <w:r w:rsidR="005B1D2D">
        <w:rPr>
          <w:rFonts w:ascii="Arial" w:hAnsi="Arial"/>
          <w:sz w:val="20"/>
          <w:szCs w:val="20"/>
        </w:rPr>
        <w:t xml:space="preserve">concept notes </w:t>
      </w:r>
      <w:r w:rsidRPr="5819C19B" w:rsidR="4DE6E687">
        <w:rPr>
          <w:rFonts w:ascii="Arial" w:hAnsi="Arial"/>
          <w:sz w:val="20"/>
          <w:szCs w:val="20"/>
        </w:rPr>
        <w:t xml:space="preserve">will be </w:t>
      </w:r>
      <w:r w:rsidR="005B1D2D">
        <w:rPr>
          <w:rFonts w:ascii="Arial" w:hAnsi="Arial"/>
          <w:sz w:val="20"/>
          <w:szCs w:val="20"/>
        </w:rPr>
        <w:t>reviewed</w:t>
      </w:r>
      <w:r w:rsidRPr="5819C19B" w:rsidR="005B1D2D">
        <w:rPr>
          <w:rFonts w:ascii="Arial" w:hAnsi="Arial"/>
          <w:sz w:val="20"/>
          <w:szCs w:val="20"/>
        </w:rPr>
        <w:t xml:space="preserve"> </w:t>
      </w:r>
      <w:r w:rsidRPr="5819C19B" w:rsidR="4DE6E687">
        <w:rPr>
          <w:rFonts w:ascii="Arial" w:hAnsi="Arial"/>
          <w:sz w:val="20"/>
          <w:szCs w:val="20"/>
        </w:rPr>
        <w:t>on a first</w:t>
      </w:r>
      <w:r w:rsidR="00483586">
        <w:rPr>
          <w:rFonts w:ascii="Arial" w:hAnsi="Arial"/>
          <w:sz w:val="20"/>
          <w:szCs w:val="20"/>
        </w:rPr>
        <w:t>-</w:t>
      </w:r>
      <w:r w:rsidRPr="5819C19B" w:rsidR="4DE6E687">
        <w:rPr>
          <w:rFonts w:ascii="Arial" w:hAnsi="Arial"/>
          <w:sz w:val="20"/>
          <w:szCs w:val="20"/>
        </w:rPr>
        <w:t>come</w:t>
      </w:r>
      <w:r w:rsidR="00483586">
        <w:rPr>
          <w:rFonts w:ascii="Arial" w:hAnsi="Arial"/>
          <w:sz w:val="20"/>
          <w:szCs w:val="20"/>
        </w:rPr>
        <w:t>,</w:t>
      </w:r>
      <w:r w:rsidRPr="5819C19B" w:rsidR="4DE6E687">
        <w:rPr>
          <w:rFonts w:ascii="Arial" w:hAnsi="Arial"/>
          <w:sz w:val="20"/>
          <w:szCs w:val="20"/>
        </w:rPr>
        <w:t xml:space="preserve"> first</w:t>
      </w:r>
      <w:r w:rsidR="00483586">
        <w:rPr>
          <w:rFonts w:ascii="Arial" w:hAnsi="Arial"/>
          <w:sz w:val="20"/>
          <w:szCs w:val="20"/>
        </w:rPr>
        <w:t>-</w:t>
      </w:r>
      <w:r w:rsidRPr="5819C19B" w:rsidR="4DE6E687">
        <w:rPr>
          <w:rFonts w:ascii="Arial" w:hAnsi="Arial"/>
          <w:sz w:val="20"/>
          <w:szCs w:val="20"/>
        </w:rPr>
        <w:t>served basis.</w:t>
      </w:r>
    </w:p>
    <w:p w:rsidRPr="00E81BE3" w:rsidR="00617A6A" w:rsidP="73633050" w:rsidRDefault="00617A6A" w14:paraId="16FA8FCB" w14:textId="54A21C24">
      <w:pPr>
        <w:jc w:val="both"/>
        <w:rPr>
          <w:rFonts w:ascii="Arial" w:hAnsi="Arial" w:cs="Arial"/>
          <w:sz w:val="20"/>
          <w:szCs w:val="20"/>
        </w:rPr>
      </w:pPr>
      <w:r w:rsidRPr="5819C19B">
        <w:rPr>
          <w:rFonts w:ascii="Arial" w:hAnsi="Arial" w:eastAsia="Arial" w:cs="Arial"/>
          <w:sz w:val="20"/>
          <w:szCs w:val="20"/>
        </w:rPr>
        <w:t xml:space="preserve">Based </w:t>
      </w:r>
      <w:r w:rsidR="005B1D2D">
        <w:rPr>
          <w:rFonts w:ascii="Arial" w:hAnsi="Arial" w:eastAsia="Arial" w:cs="Arial"/>
          <w:sz w:val="20"/>
          <w:szCs w:val="20"/>
        </w:rPr>
        <w:t>on concept notes it receives</w:t>
      </w:r>
      <w:r w:rsidRPr="5819C19B">
        <w:rPr>
          <w:rFonts w:ascii="Arial" w:hAnsi="Arial" w:eastAsia="Arial" w:cs="Arial"/>
          <w:sz w:val="20"/>
          <w:szCs w:val="20"/>
        </w:rPr>
        <w:t xml:space="preserve">, </w:t>
      </w:r>
      <w:r w:rsidRPr="5819C19B">
        <w:rPr>
          <w:rFonts w:ascii="Arial" w:hAnsi="Arial" w:cs="Arial"/>
          <w:sz w:val="20"/>
          <w:szCs w:val="20"/>
        </w:rPr>
        <w:t>SMS will contact selected applicants and provide them with further instructions and a full application package</w:t>
      </w:r>
      <w:r w:rsidRPr="5819C19B" w:rsidR="1035C849">
        <w:rPr>
          <w:rFonts w:ascii="Arial" w:hAnsi="Arial" w:cs="Arial"/>
          <w:sz w:val="20"/>
          <w:szCs w:val="20"/>
        </w:rPr>
        <w:t>.</w:t>
      </w:r>
      <w:r w:rsidRPr="5819C19B">
        <w:rPr>
          <w:rFonts w:ascii="Arial" w:hAnsi="Arial" w:cs="Arial"/>
          <w:sz w:val="20"/>
          <w:szCs w:val="20"/>
        </w:rPr>
        <w:t xml:space="preserve"> Final </w:t>
      </w:r>
      <w:r w:rsidR="00DC35A5">
        <w:rPr>
          <w:rFonts w:ascii="Arial" w:hAnsi="Arial" w:cs="Arial"/>
          <w:sz w:val="20"/>
          <w:szCs w:val="20"/>
        </w:rPr>
        <w:t xml:space="preserve">funding </w:t>
      </w:r>
      <w:r w:rsidRPr="5819C19B">
        <w:rPr>
          <w:rFonts w:ascii="Arial" w:hAnsi="Arial" w:cs="Arial"/>
          <w:sz w:val="20"/>
          <w:szCs w:val="20"/>
        </w:rPr>
        <w:t>decisions will be made upon evaluation of the full application package.</w:t>
      </w:r>
    </w:p>
    <w:p w:rsidRPr="00E81BE3" w:rsidR="00617A6A" w:rsidP="00617A6A" w:rsidRDefault="00A16D99" w14:paraId="256B1AFE" w14:textId="631922CC">
      <w:pPr>
        <w:jc w:val="both"/>
        <w:rPr>
          <w:rFonts w:ascii="Arial" w:hAnsi="Arial" w:cs="Arial"/>
          <w:sz w:val="20"/>
          <w:szCs w:val="20"/>
        </w:rPr>
      </w:pPr>
      <w:r>
        <w:rPr>
          <w:rFonts w:ascii="Arial" w:hAnsi="Arial" w:cs="Arial"/>
          <w:sz w:val="20"/>
          <w:szCs w:val="20"/>
        </w:rPr>
        <w:t xml:space="preserve">The </w:t>
      </w:r>
      <w:r w:rsidRPr="4D1392B0" w:rsidR="5E1339F4">
        <w:rPr>
          <w:rFonts w:ascii="Arial" w:hAnsi="Arial" w:cs="Arial"/>
          <w:sz w:val="20"/>
          <w:szCs w:val="20"/>
        </w:rPr>
        <w:t>SMS</w:t>
      </w:r>
      <w:r w:rsidRPr="4D1392B0" w:rsidR="00617A6A">
        <w:rPr>
          <w:rFonts w:ascii="Arial" w:hAnsi="Arial" w:cs="Arial"/>
          <w:sz w:val="20"/>
          <w:szCs w:val="20"/>
        </w:rPr>
        <w:t xml:space="preserve"> </w:t>
      </w:r>
      <w:r>
        <w:rPr>
          <w:rFonts w:ascii="Arial" w:hAnsi="Arial" w:cs="Arial"/>
          <w:sz w:val="20"/>
          <w:szCs w:val="20"/>
        </w:rPr>
        <w:t xml:space="preserve">project </w:t>
      </w:r>
      <w:r w:rsidRPr="4D1392B0" w:rsidR="00617A6A">
        <w:rPr>
          <w:rFonts w:ascii="Arial" w:hAnsi="Arial" w:cs="Arial"/>
          <w:sz w:val="20"/>
          <w:szCs w:val="20"/>
        </w:rPr>
        <w:t>will verify that submissions meet the eligibility criteria and all application requirements.</w:t>
      </w:r>
      <w:r w:rsidRPr="4D1392B0" w:rsidR="007D6E37">
        <w:rPr>
          <w:rFonts w:ascii="Arial" w:hAnsi="Arial" w:cs="Arial"/>
          <w:sz w:val="20"/>
          <w:szCs w:val="20"/>
        </w:rPr>
        <w:t xml:space="preserve"> </w:t>
      </w:r>
      <w:r w:rsidRPr="4D1392B0" w:rsidR="00617A6A">
        <w:rPr>
          <w:rFonts w:ascii="Arial" w:hAnsi="Arial" w:cs="Arial"/>
          <w:sz w:val="20"/>
          <w:szCs w:val="20"/>
        </w:rPr>
        <w:t xml:space="preserve">A technical review committee will evaluate applications. </w:t>
      </w:r>
      <w:r w:rsidRPr="000E3475" w:rsidR="000E3475">
        <w:rPr>
          <w:rFonts w:ascii="Arial" w:hAnsi="Arial" w:cs="Arial"/>
          <w:sz w:val="20"/>
          <w:szCs w:val="20"/>
        </w:rPr>
        <w:t xml:space="preserve">The evaluation committee will be consisted of SMS technical staff. </w:t>
      </w:r>
      <w:r w:rsidRPr="4D1392B0" w:rsidR="00617A6A">
        <w:rPr>
          <w:rFonts w:ascii="Arial" w:hAnsi="Arial" w:cs="Arial"/>
          <w:sz w:val="20"/>
          <w:szCs w:val="20"/>
        </w:rPr>
        <w:t xml:space="preserve">Throughout the evaluation process, SMS shall take steps to ensure that members of the committee do not have any </w:t>
      </w:r>
      <w:r w:rsidR="00EE0C2F">
        <w:rPr>
          <w:rFonts w:ascii="Arial" w:hAnsi="Arial" w:cs="Arial"/>
          <w:sz w:val="20"/>
          <w:szCs w:val="20"/>
        </w:rPr>
        <w:t xml:space="preserve">actual or apparent </w:t>
      </w:r>
      <w:r w:rsidRPr="4D1392B0" w:rsidR="00617A6A">
        <w:rPr>
          <w:rFonts w:ascii="Arial" w:hAnsi="Arial" w:cs="Arial"/>
          <w:sz w:val="20"/>
          <w:szCs w:val="20"/>
        </w:rPr>
        <w:t>conflicts of interest</w:t>
      </w:r>
      <w:r w:rsidR="000D3331">
        <w:rPr>
          <w:rFonts w:ascii="Arial" w:hAnsi="Arial" w:cs="Arial"/>
          <w:sz w:val="20"/>
          <w:szCs w:val="20"/>
        </w:rPr>
        <w:t xml:space="preserve"> with any concept notes or applications that are received and reviewed</w:t>
      </w:r>
      <w:r w:rsidRPr="4D1392B0" w:rsidR="00617A6A">
        <w:rPr>
          <w:rFonts w:ascii="Arial" w:hAnsi="Arial" w:cs="Arial"/>
          <w:sz w:val="20"/>
          <w:szCs w:val="20"/>
        </w:rPr>
        <w:t>. An individual shall be considered to have the appearance of a conflict of interest “if that person, or person’s spouse, partner, child, close friend or relative works for or is negotiating to work for or has a financial interest (including being an unpaid member of the Board of Directors) in any organization that submitted an application currently under the panel’s review</w:t>
      </w:r>
      <w:r w:rsidR="00007527">
        <w:rPr>
          <w:rFonts w:ascii="Arial" w:hAnsi="Arial" w:cs="Arial"/>
          <w:sz w:val="20"/>
          <w:szCs w:val="20"/>
        </w:rPr>
        <w:t>.</w:t>
      </w:r>
      <w:r w:rsidRPr="4D1392B0" w:rsidR="00617A6A">
        <w:rPr>
          <w:rFonts w:ascii="Arial" w:hAnsi="Arial" w:cs="Arial"/>
          <w:sz w:val="20"/>
          <w:szCs w:val="20"/>
        </w:rPr>
        <w:t xml:space="preserve">” Members of the </w:t>
      </w:r>
      <w:r w:rsidR="00007527">
        <w:rPr>
          <w:rFonts w:ascii="Arial" w:hAnsi="Arial" w:cs="Arial"/>
          <w:sz w:val="20"/>
          <w:szCs w:val="20"/>
        </w:rPr>
        <w:t xml:space="preserve">review </w:t>
      </w:r>
      <w:r w:rsidRPr="4D1392B0" w:rsidR="00617A6A">
        <w:rPr>
          <w:rFonts w:ascii="Arial" w:hAnsi="Arial" w:cs="Arial"/>
          <w:sz w:val="20"/>
          <w:szCs w:val="20"/>
        </w:rPr>
        <w:t xml:space="preserve">committee shall neither solicit nor accept gratuities, favors, or anything of monetary value from parties to the awards. </w:t>
      </w:r>
    </w:p>
    <w:p w:rsidRPr="00E81BE3" w:rsidR="00617A6A" w:rsidP="00617A6A" w:rsidRDefault="00617A6A" w14:paraId="18F73740" w14:textId="3B85A6F8">
      <w:pPr>
        <w:jc w:val="both"/>
        <w:rPr>
          <w:rFonts w:ascii="Arial" w:hAnsi="Arial" w:eastAsia="Arial" w:cs="Arial"/>
          <w:sz w:val="20"/>
          <w:szCs w:val="20"/>
        </w:rPr>
      </w:pPr>
      <w:r w:rsidRPr="5819C19B">
        <w:rPr>
          <w:rFonts w:ascii="Arial" w:hAnsi="Arial" w:eastAsia="Arial" w:cs="Arial"/>
          <w:sz w:val="20"/>
          <w:szCs w:val="20"/>
        </w:rPr>
        <w:t xml:space="preserve">Issuance of this </w:t>
      </w:r>
      <w:r w:rsidRPr="5819C19B" w:rsidR="00B06536">
        <w:rPr>
          <w:rFonts w:ascii="Arial" w:hAnsi="Arial" w:eastAsia="Arial" w:cs="Arial"/>
          <w:sz w:val="20"/>
          <w:szCs w:val="20"/>
        </w:rPr>
        <w:t xml:space="preserve">APS </w:t>
      </w:r>
      <w:r w:rsidRPr="5819C19B">
        <w:rPr>
          <w:rFonts w:ascii="Arial" w:hAnsi="Arial" w:eastAsia="Arial" w:cs="Arial"/>
          <w:sz w:val="20"/>
          <w:szCs w:val="20"/>
        </w:rPr>
        <w:t xml:space="preserve">does not constitute an award or commitment on the part of </w:t>
      </w:r>
      <w:r w:rsidR="003220E5">
        <w:rPr>
          <w:rFonts w:ascii="Arial" w:hAnsi="Arial" w:eastAsia="Arial" w:cs="Arial"/>
          <w:sz w:val="20"/>
          <w:szCs w:val="20"/>
        </w:rPr>
        <w:t>SMS</w:t>
      </w:r>
      <w:r w:rsidRPr="5819C19B">
        <w:rPr>
          <w:rFonts w:ascii="Arial" w:hAnsi="Arial" w:eastAsia="Arial" w:cs="Arial"/>
          <w:sz w:val="20"/>
          <w:szCs w:val="20"/>
        </w:rPr>
        <w:t xml:space="preserve">, nor does it commit </w:t>
      </w:r>
      <w:r w:rsidR="009F7A0B">
        <w:rPr>
          <w:rFonts w:ascii="Arial" w:hAnsi="Arial" w:eastAsia="Arial" w:cs="Arial"/>
          <w:sz w:val="20"/>
          <w:szCs w:val="20"/>
        </w:rPr>
        <w:t xml:space="preserve">the </w:t>
      </w:r>
      <w:r w:rsidRPr="5819C19B">
        <w:rPr>
          <w:rFonts w:ascii="Arial" w:hAnsi="Arial" w:eastAsia="Arial" w:cs="Arial"/>
          <w:sz w:val="20"/>
          <w:szCs w:val="20"/>
        </w:rPr>
        <w:t xml:space="preserve">SMS </w:t>
      </w:r>
      <w:r w:rsidR="00AD145C">
        <w:rPr>
          <w:rFonts w:ascii="Arial" w:hAnsi="Arial" w:eastAsia="Arial" w:cs="Arial"/>
          <w:sz w:val="20"/>
          <w:szCs w:val="20"/>
        </w:rPr>
        <w:t>p</w:t>
      </w:r>
      <w:r w:rsidRPr="5819C19B">
        <w:rPr>
          <w:rFonts w:ascii="Arial" w:hAnsi="Arial" w:eastAsia="Arial" w:cs="Arial"/>
          <w:sz w:val="20"/>
          <w:szCs w:val="20"/>
        </w:rPr>
        <w:t xml:space="preserve">roject to pay for costs incurred in the preparation and submission of </w:t>
      </w:r>
      <w:r w:rsidR="009F7A0B">
        <w:rPr>
          <w:rFonts w:ascii="Arial" w:hAnsi="Arial" w:eastAsia="Arial" w:cs="Arial"/>
          <w:sz w:val="20"/>
          <w:szCs w:val="20"/>
        </w:rPr>
        <w:t>either the concept note or</w:t>
      </w:r>
      <w:r w:rsidRPr="5819C19B" w:rsidR="009F7A0B">
        <w:rPr>
          <w:rFonts w:ascii="Arial" w:hAnsi="Arial" w:eastAsia="Arial" w:cs="Arial"/>
          <w:sz w:val="20"/>
          <w:szCs w:val="20"/>
        </w:rPr>
        <w:t xml:space="preserve"> </w:t>
      </w:r>
      <w:r w:rsidR="00AD145C">
        <w:rPr>
          <w:rFonts w:ascii="Arial" w:hAnsi="Arial" w:eastAsia="Arial" w:cs="Arial"/>
          <w:sz w:val="20"/>
          <w:szCs w:val="20"/>
        </w:rPr>
        <w:t xml:space="preserve">the full </w:t>
      </w:r>
      <w:r w:rsidRPr="5819C19B">
        <w:rPr>
          <w:rFonts w:ascii="Arial" w:hAnsi="Arial" w:eastAsia="Arial" w:cs="Arial"/>
          <w:sz w:val="20"/>
          <w:szCs w:val="20"/>
        </w:rPr>
        <w:t>application.</w:t>
      </w:r>
    </w:p>
    <w:p w:rsidRPr="00E81BE3" w:rsidR="00617A6A" w:rsidP="00617A6A" w:rsidRDefault="00617A6A" w14:paraId="5F0F55D5" w14:textId="2C0B7B53">
      <w:pPr>
        <w:jc w:val="both"/>
        <w:rPr>
          <w:rFonts w:ascii="Arial" w:hAnsi="Arial" w:cs="Arial"/>
          <w:sz w:val="20"/>
          <w:szCs w:val="20"/>
        </w:rPr>
      </w:pPr>
      <w:r w:rsidRPr="5819C19B">
        <w:rPr>
          <w:rFonts w:ascii="Arial" w:hAnsi="Arial" w:cs="Arial"/>
          <w:sz w:val="20"/>
          <w:szCs w:val="20"/>
        </w:rPr>
        <w:t>SMS</w:t>
      </w:r>
      <w:r w:rsidRPr="5819C19B">
        <w:rPr>
          <w:rFonts w:ascii="Arial" w:hAnsi="Arial" w:cs="Arial"/>
          <w:color w:val="FF0000"/>
          <w:sz w:val="20"/>
          <w:szCs w:val="20"/>
        </w:rPr>
        <w:t xml:space="preserve"> </w:t>
      </w:r>
      <w:r w:rsidRPr="5819C19B">
        <w:rPr>
          <w:rFonts w:ascii="Arial" w:hAnsi="Arial" w:cs="Arial"/>
          <w:sz w:val="20"/>
          <w:szCs w:val="20"/>
        </w:rPr>
        <w:t xml:space="preserve">may choose to </w:t>
      </w:r>
      <w:proofErr w:type="gramStart"/>
      <w:r w:rsidRPr="5819C19B">
        <w:rPr>
          <w:rFonts w:ascii="Arial" w:hAnsi="Arial" w:cs="Arial"/>
          <w:sz w:val="20"/>
          <w:szCs w:val="20"/>
        </w:rPr>
        <w:t>fully or incrementally fund selected application(s)</w:t>
      </w:r>
      <w:proofErr w:type="gramEnd"/>
      <w:r w:rsidRPr="5819C19B">
        <w:rPr>
          <w:rFonts w:ascii="Arial" w:hAnsi="Arial" w:cs="Arial"/>
          <w:sz w:val="20"/>
          <w:szCs w:val="20"/>
        </w:rPr>
        <w:t xml:space="preserve">. </w:t>
      </w:r>
      <w:r w:rsidR="00A16D99">
        <w:rPr>
          <w:rFonts w:ascii="Arial" w:hAnsi="Arial" w:cs="Arial"/>
          <w:sz w:val="20"/>
          <w:szCs w:val="20"/>
        </w:rPr>
        <w:t xml:space="preserve">The </w:t>
      </w:r>
      <w:r w:rsidRPr="5819C19B">
        <w:rPr>
          <w:rFonts w:ascii="Arial" w:hAnsi="Arial" w:cs="Arial"/>
          <w:sz w:val="20"/>
          <w:szCs w:val="20"/>
        </w:rPr>
        <w:t>SMS</w:t>
      </w:r>
      <w:r w:rsidRPr="5819C19B" w:rsidR="7787E28B">
        <w:rPr>
          <w:rFonts w:ascii="Arial" w:hAnsi="Arial" w:cs="Arial"/>
          <w:sz w:val="20"/>
          <w:szCs w:val="20"/>
        </w:rPr>
        <w:t xml:space="preserve"> </w:t>
      </w:r>
      <w:r w:rsidRPr="5819C19B">
        <w:rPr>
          <w:rFonts w:ascii="Arial" w:hAnsi="Arial" w:cs="Arial"/>
          <w:sz w:val="20"/>
          <w:szCs w:val="20"/>
        </w:rPr>
        <w:t xml:space="preserve">project reserves the right to make no awards </w:t>
      </w:r>
      <w:proofErr w:type="gramStart"/>
      <w:r w:rsidRPr="5819C19B">
        <w:rPr>
          <w:rFonts w:ascii="Arial" w:hAnsi="Arial" w:cs="Arial"/>
          <w:sz w:val="20"/>
          <w:szCs w:val="20"/>
        </w:rPr>
        <w:t>as a result of</w:t>
      </w:r>
      <w:proofErr w:type="gramEnd"/>
      <w:r w:rsidRPr="5819C19B">
        <w:rPr>
          <w:rFonts w:ascii="Arial" w:hAnsi="Arial" w:cs="Arial"/>
          <w:sz w:val="20"/>
          <w:szCs w:val="20"/>
        </w:rPr>
        <w:t xml:space="preserve"> this </w:t>
      </w:r>
      <w:r w:rsidRPr="5819C19B" w:rsidR="00B06536">
        <w:rPr>
          <w:rFonts w:ascii="Arial" w:hAnsi="Arial" w:eastAsia="Arial" w:cs="Arial"/>
          <w:sz w:val="20"/>
          <w:szCs w:val="20"/>
        </w:rPr>
        <w:t>APS</w:t>
      </w:r>
      <w:r w:rsidRPr="5819C19B">
        <w:rPr>
          <w:rFonts w:ascii="Arial" w:hAnsi="Arial" w:cs="Arial"/>
          <w:sz w:val="20"/>
          <w:szCs w:val="20"/>
        </w:rPr>
        <w:t>.</w:t>
      </w:r>
    </w:p>
    <w:p w:rsidRPr="00E81BE3" w:rsidR="00617A6A" w:rsidP="00617A6A" w:rsidRDefault="00617A6A" w14:paraId="6A5CC66F" w14:textId="77777777">
      <w:pPr>
        <w:jc w:val="both"/>
        <w:rPr>
          <w:rFonts w:ascii="Arial" w:hAnsi="Arial" w:cs="Arial"/>
          <w:sz w:val="20"/>
          <w:szCs w:val="20"/>
        </w:rPr>
      </w:pPr>
      <w:r w:rsidRPr="00E81BE3">
        <w:rPr>
          <w:rFonts w:ascii="Arial" w:hAnsi="Arial" w:cs="Arial"/>
          <w:sz w:val="20"/>
          <w:szCs w:val="20"/>
        </w:rPr>
        <w:t xml:space="preserve">All questions may be submitted to the following email: </w:t>
      </w:r>
      <w:hyperlink w:history="1" r:id="rId11">
        <w:r w:rsidRPr="00E81BE3">
          <w:rPr>
            <w:rStyle w:val="Hyperlink"/>
            <w:rFonts w:ascii="Arial" w:hAnsi="Arial" w:cs="Arial"/>
            <w:sz w:val="20"/>
            <w:szCs w:val="20"/>
          </w:rPr>
          <w:t>sms.grants@irex.org</w:t>
        </w:r>
      </w:hyperlink>
      <w:r w:rsidRPr="00E81BE3">
        <w:rPr>
          <w:rFonts w:ascii="Arial" w:hAnsi="Arial" w:cs="Arial"/>
          <w:sz w:val="20"/>
          <w:szCs w:val="20"/>
        </w:rPr>
        <w:t xml:space="preserve"> </w:t>
      </w:r>
    </w:p>
    <w:p w:rsidRPr="00E81BE3" w:rsidR="00617A6A" w:rsidP="00617A6A" w:rsidRDefault="00617A6A" w14:paraId="04358C69" w14:textId="6753D6D1">
      <w:pPr>
        <w:rPr>
          <w:rFonts w:ascii="Arial" w:hAnsi="Arial" w:cs="Arial"/>
          <w:b/>
          <w:bCs/>
          <w:sz w:val="20"/>
          <w:szCs w:val="20"/>
          <w:u w:val="single"/>
          <w:lang w:eastAsia="x-none"/>
        </w:rPr>
      </w:pPr>
      <w:r w:rsidRPr="00E81BE3">
        <w:rPr>
          <w:rFonts w:ascii="Arial" w:hAnsi="Arial" w:cs="Arial"/>
          <w:b/>
          <w:bCs/>
          <w:sz w:val="20"/>
          <w:szCs w:val="20"/>
          <w:u w:val="single"/>
          <w:lang w:eastAsia="x-none"/>
        </w:rPr>
        <w:t>Types of Grantees Eligible:</w:t>
      </w:r>
    </w:p>
    <w:p w:rsidRPr="00E81BE3" w:rsidR="00436495" w:rsidP="00617A6A" w:rsidRDefault="00617A6A" w14:paraId="38EEB5DD" w14:textId="491A5629">
      <w:pPr>
        <w:pStyle w:val="paragraph"/>
        <w:numPr>
          <w:ilvl w:val="0"/>
          <w:numId w:val="4"/>
        </w:numPr>
        <w:spacing w:before="0" w:beforeAutospacing="0" w:after="0" w:afterAutospacing="0"/>
        <w:ind w:left="1080" w:firstLine="0"/>
        <w:textAlignment w:val="baseline"/>
        <w:rPr>
          <w:rFonts w:ascii="Arial" w:hAnsi="Arial" w:cs="Arial"/>
          <w:sz w:val="20"/>
          <w:szCs w:val="20"/>
        </w:rPr>
      </w:pPr>
      <w:r w:rsidRPr="19F3F710">
        <w:rPr>
          <w:rStyle w:val="normaltextrun"/>
          <w:rFonts w:ascii="Arial" w:hAnsi="Arial" w:cs="Arial"/>
          <w:sz w:val="20"/>
          <w:szCs w:val="20"/>
        </w:rPr>
        <w:t>Civil Society Organizations (CSOs)</w:t>
      </w:r>
      <w:r w:rsidRPr="19F3F710">
        <w:rPr>
          <w:rStyle w:val="eop"/>
          <w:rFonts w:ascii="Arial" w:hAnsi="Arial" w:cs="Arial"/>
          <w:sz w:val="20"/>
          <w:szCs w:val="20"/>
        </w:rPr>
        <w:t> </w:t>
      </w:r>
    </w:p>
    <w:p w:rsidRPr="00E81BE3" w:rsidR="00617A6A" w:rsidP="00617A6A" w:rsidRDefault="00617A6A" w14:paraId="762EF1E1" w14:textId="77777777">
      <w:pPr>
        <w:pStyle w:val="paragraph"/>
        <w:numPr>
          <w:ilvl w:val="0"/>
          <w:numId w:val="4"/>
        </w:numPr>
        <w:spacing w:before="0" w:beforeAutospacing="0" w:after="0" w:afterAutospacing="0"/>
        <w:ind w:left="1080" w:firstLine="0"/>
        <w:textAlignment w:val="baseline"/>
        <w:rPr>
          <w:rFonts w:ascii="Arial" w:hAnsi="Arial" w:cs="Arial"/>
          <w:sz w:val="20"/>
          <w:szCs w:val="20"/>
        </w:rPr>
      </w:pPr>
      <w:r w:rsidRPr="00E81BE3">
        <w:rPr>
          <w:rStyle w:val="normaltextrun"/>
          <w:rFonts w:ascii="Arial" w:hAnsi="Arial" w:cs="Arial"/>
          <w:sz w:val="20"/>
          <w:szCs w:val="20"/>
        </w:rPr>
        <w:t>Private Enterprises</w:t>
      </w:r>
      <w:r w:rsidRPr="00E81BE3">
        <w:rPr>
          <w:rStyle w:val="eop"/>
          <w:rFonts w:ascii="Arial" w:hAnsi="Arial" w:cs="Arial"/>
          <w:sz w:val="20"/>
          <w:szCs w:val="20"/>
        </w:rPr>
        <w:t> </w:t>
      </w:r>
    </w:p>
    <w:p w:rsidRPr="00E81BE3" w:rsidR="00347A39" w:rsidP="00617A6A" w:rsidRDefault="00617A6A" w14:paraId="251A6FA1" w14:textId="6F790F2C">
      <w:pPr>
        <w:pStyle w:val="paragraph"/>
        <w:numPr>
          <w:ilvl w:val="0"/>
          <w:numId w:val="5"/>
        </w:numPr>
        <w:spacing w:before="0" w:beforeAutospacing="0" w:after="0" w:afterAutospacing="0"/>
        <w:ind w:left="1080" w:firstLine="0"/>
        <w:textAlignment w:val="baseline"/>
        <w:rPr>
          <w:rFonts w:ascii="Arial" w:hAnsi="Arial" w:cs="Arial"/>
          <w:sz w:val="20"/>
          <w:szCs w:val="20"/>
        </w:rPr>
      </w:pPr>
      <w:r w:rsidRPr="00E81BE3">
        <w:rPr>
          <w:rStyle w:val="normaltextrun"/>
          <w:rFonts w:ascii="Arial" w:hAnsi="Arial" w:cs="Arial"/>
          <w:sz w:val="20"/>
          <w:szCs w:val="20"/>
        </w:rPr>
        <w:t>Foundations and Associations</w:t>
      </w:r>
      <w:r w:rsidRPr="00E81BE3">
        <w:rPr>
          <w:rStyle w:val="eop"/>
          <w:rFonts w:ascii="Arial" w:hAnsi="Arial" w:cs="Arial"/>
          <w:sz w:val="20"/>
          <w:szCs w:val="20"/>
        </w:rPr>
        <w:t> </w:t>
      </w:r>
    </w:p>
    <w:p w:rsidR="00E81BE3" w:rsidP="00617A6A" w:rsidRDefault="00E81BE3" w14:paraId="56752686" w14:textId="77777777">
      <w:pPr>
        <w:rPr>
          <w:rFonts w:ascii="Arial" w:hAnsi="Arial" w:cs="Arial"/>
          <w:b/>
          <w:sz w:val="20"/>
          <w:szCs w:val="20"/>
          <w:u w:val="single"/>
        </w:rPr>
      </w:pPr>
    </w:p>
    <w:p w:rsidRPr="00E81BE3" w:rsidR="00617A6A" w:rsidP="00617A6A" w:rsidRDefault="00617A6A" w14:paraId="0DE26602" w14:textId="373063E5">
      <w:pPr>
        <w:rPr>
          <w:rFonts w:ascii="Arial" w:hAnsi="Arial" w:cs="Arial"/>
          <w:b/>
          <w:sz w:val="20"/>
          <w:szCs w:val="20"/>
          <w:u w:val="single"/>
        </w:rPr>
      </w:pPr>
      <w:r w:rsidRPr="00E81BE3">
        <w:rPr>
          <w:rFonts w:ascii="Arial" w:hAnsi="Arial" w:cs="Arial"/>
          <w:b/>
          <w:sz w:val="20"/>
          <w:szCs w:val="20"/>
          <w:u w:val="single"/>
        </w:rPr>
        <w:t xml:space="preserve">Evaluation Criteria for Concept Paper: </w:t>
      </w:r>
    </w:p>
    <w:p w:rsidRPr="00E81BE3" w:rsidR="002B7787" w:rsidP="5819C19B" w:rsidRDefault="00617A6A" w14:paraId="55E9FBE5" w14:textId="72737429">
      <w:pPr>
        <w:jc w:val="both"/>
        <w:rPr>
          <w:rFonts w:ascii="Arial" w:hAnsi="Arial" w:cs="Arial"/>
          <w:sz w:val="20"/>
          <w:szCs w:val="20"/>
        </w:rPr>
      </w:pPr>
      <w:r w:rsidRPr="5819C19B">
        <w:rPr>
          <w:rFonts w:ascii="Arial" w:hAnsi="Arial" w:cs="Arial"/>
          <w:sz w:val="20"/>
          <w:szCs w:val="20"/>
        </w:rPr>
        <w:t xml:space="preserve">Concept papers will be reviewed in terms of relevance </w:t>
      </w:r>
      <w:proofErr w:type="gramStart"/>
      <w:r w:rsidRPr="5819C19B">
        <w:rPr>
          <w:rFonts w:ascii="Arial" w:hAnsi="Arial" w:cs="Arial"/>
          <w:sz w:val="20"/>
          <w:szCs w:val="20"/>
        </w:rPr>
        <w:t>with regard to</w:t>
      </w:r>
      <w:proofErr w:type="gramEnd"/>
      <w:r w:rsidRPr="5819C19B">
        <w:rPr>
          <w:rFonts w:ascii="Arial" w:hAnsi="Arial" w:cs="Arial"/>
          <w:sz w:val="20"/>
          <w:szCs w:val="20"/>
        </w:rPr>
        <w:t xml:space="preserve"> the criteria of the </w:t>
      </w:r>
      <w:r w:rsidRPr="5819C19B" w:rsidR="00B06536">
        <w:rPr>
          <w:rFonts w:ascii="Arial" w:hAnsi="Arial" w:eastAsia="Arial" w:cs="Arial"/>
          <w:sz w:val="20"/>
          <w:szCs w:val="20"/>
        </w:rPr>
        <w:t>APS</w:t>
      </w:r>
      <w:r w:rsidRPr="5819C19B">
        <w:rPr>
          <w:rFonts w:ascii="Arial" w:hAnsi="Arial" w:cs="Arial"/>
          <w:sz w:val="20"/>
          <w:szCs w:val="20"/>
        </w:rPr>
        <w:t xml:space="preserve">, potential effectiveness, </w:t>
      </w:r>
      <w:r w:rsidR="00C55B44">
        <w:rPr>
          <w:rFonts w:ascii="Arial" w:hAnsi="Arial" w:cs="Arial"/>
          <w:sz w:val="20"/>
          <w:szCs w:val="20"/>
        </w:rPr>
        <w:t>innovat</w:t>
      </w:r>
      <w:r w:rsidR="00105E74">
        <w:rPr>
          <w:rFonts w:ascii="Arial" w:hAnsi="Arial" w:cs="Arial"/>
          <w:sz w:val="20"/>
          <w:szCs w:val="20"/>
        </w:rPr>
        <w:t>ive approach, and</w:t>
      </w:r>
      <w:r w:rsidR="00C55B44">
        <w:rPr>
          <w:rFonts w:ascii="Arial" w:hAnsi="Arial" w:cs="Arial"/>
          <w:sz w:val="20"/>
          <w:szCs w:val="20"/>
        </w:rPr>
        <w:t xml:space="preserve"> </w:t>
      </w:r>
      <w:r w:rsidRPr="5819C19B">
        <w:rPr>
          <w:rFonts w:ascii="Arial" w:hAnsi="Arial" w:cs="Arial"/>
          <w:sz w:val="20"/>
          <w:szCs w:val="20"/>
        </w:rPr>
        <w:t xml:space="preserve">clarity </w:t>
      </w:r>
      <w:r w:rsidR="00C55B44">
        <w:rPr>
          <w:rFonts w:ascii="Arial" w:hAnsi="Arial" w:cs="Arial"/>
          <w:sz w:val="20"/>
          <w:szCs w:val="20"/>
        </w:rPr>
        <w:t xml:space="preserve">and feasibility </w:t>
      </w:r>
      <w:r w:rsidRPr="5819C19B">
        <w:rPr>
          <w:rFonts w:ascii="Arial" w:hAnsi="Arial" w:cs="Arial"/>
          <w:sz w:val="20"/>
          <w:szCs w:val="20"/>
        </w:rPr>
        <w:t xml:space="preserve">of the ideas </w:t>
      </w:r>
      <w:r w:rsidR="00C55B44">
        <w:rPr>
          <w:rFonts w:ascii="Arial" w:hAnsi="Arial" w:cs="Arial"/>
          <w:sz w:val="20"/>
          <w:szCs w:val="20"/>
        </w:rPr>
        <w:t>presented</w:t>
      </w:r>
      <w:r w:rsidRPr="5819C19B">
        <w:rPr>
          <w:rFonts w:ascii="Arial" w:hAnsi="Arial" w:cs="Arial"/>
          <w:sz w:val="20"/>
          <w:szCs w:val="20"/>
        </w:rPr>
        <w:t>.</w:t>
      </w:r>
    </w:p>
    <w:sectPr w:rsidRPr="00E81BE3" w:rsidR="002B7787">
      <w:head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19E2" w:rsidP="00617A6A" w:rsidRDefault="007019E2" w14:paraId="05621407" w14:textId="77777777">
      <w:pPr>
        <w:spacing w:after="0" w:line="240" w:lineRule="auto"/>
      </w:pPr>
      <w:r>
        <w:separator/>
      </w:r>
    </w:p>
  </w:endnote>
  <w:endnote w:type="continuationSeparator" w:id="0">
    <w:p w:rsidR="007019E2" w:rsidP="00617A6A" w:rsidRDefault="007019E2" w14:paraId="05DF61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19E2" w:rsidP="00617A6A" w:rsidRDefault="007019E2" w14:paraId="28B3363B" w14:textId="77777777">
      <w:pPr>
        <w:spacing w:after="0" w:line="240" w:lineRule="auto"/>
      </w:pPr>
      <w:r>
        <w:separator/>
      </w:r>
    </w:p>
  </w:footnote>
  <w:footnote w:type="continuationSeparator" w:id="0">
    <w:p w:rsidR="007019E2" w:rsidP="00617A6A" w:rsidRDefault="007019E2" w14:paraId="35D818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17A6A" w:rsidRDefault="00617A6A" w14:paraId="324493D7" w14:textId="77777777">
    <w:pPr>
      <w:pStyle w:val="Header"/>
    </w:pPr>
    <w:r>
      <w:rPr>
        <w:noProof/>
      </w:rPr>
      <w:drawing>
        <wp:anchor distT="0" distB="0" distL="114300" distR="114300" simplePos="0" relativeHeight="251659264" behindDoc="0" locked="0" layoutInCell="1" allowOverlap="1" wp14:anchorId="68FEAF40" wp14:editId="0D960657">
          <wp:simplePos x="0" y="0"/>
          <wp:positionH relativeFrom="margin">
            <wp:align>left</wp:align>
          </wp:positionH>
          <wp:positionV relativeFrom="paragraph">
            <wp:posOffset>-77962</wp:posOffset>
          </wp:positionV>
          <wp:extent cx="1693336" cy="532045"/>
          <wp:effectExtent l="0" t="0" r="254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SAID logo.png"/>
                  <pic:cNvPicPr/>
                </pic:nvPicPr>
                <pic:blipFill>
                  <a:blip r:embed="rId1">
                    <a:extLst>
                      <a:ext uri="{28A0092B-C50C-407E-A947-70E740481C1C}">
                        <a14:useLocalDpi xmlns:a14="http://schemas.microsoft.com/office/drawing/2010/main" val="0"/>
                      </a:ext>
                    </a:extLst>
                  </a:blip>
                  <a:stretch>
                    <a:fillRect/>
                  </a:stretch>
                </pic:blipFill>
                <pic:spPr>
                  <a:xfrm>
                    <a:off x="0" y="0"/>
                    <a:ext cx="1693336" cy="532045"/>
                  </a:xfrm>
                  <a:prstGeom prst="rect">
                    <a:avLst/>
                  </a:prstGeom>
                </pic:spPr>
              </pic:pic>
            </a:graphicData>
          </a:graphic>
          <wp14:sizeRelH relativeFrom="margin">
            <wp14:pctWidth>0</wp14:pctWidth>
          </wp14:sizeRelH>
          <wp14:sizeRelV relativeFrom="margin">
            <wp14:pctHeight>0</wp14:pctHeight>
          </wp14:sizeRelV>
        </wp:anchor>
      </w:drawing>
    </w:r>
    <w:r w:rsidR="5B4CAFEB">
      <w:rPr/>
      <w:t/>
    </w:r>
    <w:r w:rsidR="0E8F93C0">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402"/>
    <w:multiLevelType w:val="hybridMultilevel"/>
    <w:tmpl w:val="612A0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D2B5A"/>
    <w:multiLevelType w:val="hybridMultilevel"/>
    <w:tmpl w:val="93140EE2"/>
    <w:lvl w:ilvl="0" w:tplc="7B24B65E">
      <w:start w:val="1"/>
      <w:numFmt w:val="bullet"/>
      <w:lvlText w:val="o"/>
      <w:lvlJc w:val="left"/>
      <w:pPr>
        <w:tabs>
          <w:tab w:val="num" w:pos="720"/>
        </w:tabs>
        <w:ind w:left="720" w:hanging="360"/>
      </w:pPr>
      <w:rPr>
        <w:rFonts w:hint="default" w:ascii="Courier New" w:hAnsi="Courier New"/>
        <w:sz w:val="20"/>
      </w:rPr>
    </w:lvl>
    <w:lvl w:ilvl="1" w:tplc="ADE820B0" w:tentative="1">
      <w:start w:val="1"/>
      <w:numFmt w:val="bullet"/>
      <w:lvlText w:val="o"/>
      <w:lvlJc w:val="left"/>
      <w:pPr>
        <w:tabs>
          <w:tab w:val="num" w:pos="1440"/>
        </w:tabs>
        <w:ind w:left="1440" w:hanging="360"/>
      </w:pPr>
      <w:rPr>
        <w:rFonts w:hint="default" w:ascii="Courier New" w:hAnsi="Courier New"/>
        <w:sz w:val="20"/>
      </w:rPr>
    </w:lvl>
    <w:lvl w:ilvl="2" w:tplc="79808948" w:tentative="1">
      <w:start w:val="1"/>
      <w:numFmt w:val="bullet"/>
      <w:lvlText w:val="o"/>
      <w:lvlJc w:val="left"/>
      <w:pPr>
        <w:tabs>
          <w:tab w:val="num" w:pos="2160"/>
        </w:tabs>
        <w:ind w:left="2160" w:hanging="360"/>
      </w:pPr>
      <w:rPr>
        <w:rFonts w:hint="default" w:ascii="Courier New" w:hAnsi="Courier New"/>
        <w:sz w:val="20"/>
      </w:rPr>
    </w:lvl>
    <w:lvl w:ilvl="3" w:tplc="342A81A0" w:tentative="1">
      <w:start w:val="1"/>
      <w:numFmt w:val="bullet"/>
      <w:lvlText w:val="o"/>
      <w:lvlJc w:val="left"/>
      <w:pPr>
        <w:tabs>
          <w:tab w:val="num" w:pos="2880"/>
        </w:tabs>
        <w:ind w:left="2880" w:hanging="360"/>
      </w:pPr>
      <w:rPr>
        <w:rFonts w:hint="default" w:ascii="Courier New" w:hAnsi="Courier New"/>
        <w:sz w:val="20"/>
      </w:rPr>
    </w:lvl>
    <w:lvl w:ilvl="4" w:tplc="7682F662" w:tentative="1">
      <w:start w:val="1"/>
      <w:numFmt w:val="bullet"/>
      <w:lvlText w:val="o"/>
      <w:lvlJc w:val="left"/>
      <w:pPr>
        <w:tabs>
          <w:tab w:val="num" w:pos="3600"/>
        </w:tabs>
        <w:ind w:left="3600" w:hanging="360"/>
      </w:pPr>
      <w:rPr>
        <w:rFonts w:hint="default" w:ascii="Courier New" w:hAnsi="Courier New"/>
        <w:sz w:val="20"/>
      </w:rPr>
    </w:lvl>
    <w:lvl w:ilvl="5" w:tplc="9C6ED21A" w:tentative="1">
      <w:start w:val="1"/>
      <w:numFmt w:val="bullet"/>
      <w:lvlText w:val="o"/>
      <w:lvlJc w:val="left"/>
      <w:pPr>
        <w:tabs>
          <w:tab w:val="num" w:pos="4320"/>
        </w:tabs>
        <w:ind w:left="4320" w:hanging="360"/>
      </w:pPr>
      <w:rPr>
        <w:rFonts w:hint="default" w:ascii="Courier New" w:hAnsi="Courier New"/>
        <w:sz w:val="20"/>
      </w:rPr>
    </w:lvl>
    <w:lvl w:ilvl="6" w:tplc="B232DF26" w:tentative="1">
      <w:start w:val="1"/>
      <w:numFmt w:val="bullet"/>
      <w:lvlText w:val="o"/>
      <w:lvlJc w:val="left"/>
      <w:pPr>
        <w:tabs>
          <w:tab w:val="num" w:pos="5040"/>
        </w:tabs>
        <w:ind w:left="5040" w:hanging="360"/>
      </w:pPr>
      <w:rPr>
        <w:rFonts w:hint="default" w:ascii="Courier New" w:hAnsi="Courier New"/>
        <w:sz w:val="20"/>
      </w:rPr>
    </w:lvl>
    <w:lvl w:ilvl="7" w:tplc="65888A72" w:tentative="1">
      <w:start w:val="1"/>
      <w:numFmt w:val="bullet"/>
      <w:lvlText w:val="o"/>
      <w:lvlJc w:val="left"/>
      <w:pPr>
        <w:tabs>
          <w:tab w:val="num" w:pos="5760"/>
        </w:tabs>
        <w:ind w:left="5760" w:hanging="360"/>
      </w:pPr>
      <w:rPr>
        <w:rFonts w:hint="default" w:ascii="Courier New" w:hAnsi="Courier New"/>
        <w:sz w:val="20"/>
      </w:rPr>
    </w:lvl>
    <w:lvl w:ilvl="8" w:tplc="CFDCD418" w:tentative="1">
      <w:start w:val="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090817C5"/>
    <w:multiLevelType w:val="hybridMultilevel"/>
    <w:tmpl w:val="3FD06590"/>
    <w:lvl w:ilvl="0" w:tplc="E4FC4FCE">
      <w:start w:val="1"/>
      <w:numFmt w:val="bullet"/>
      <w:lvlText w:val=""/>
      <w:lvlJc w:val="left"/>
      <w:pPr>
        <w:ind w:left="720" w:hanging="360"/>
      </w:pPr>
      <w:rPr>
        <w:rFonts w:hint="default" w:ascii="Symbol" w:hAnsi="Symbol"/>
      </w:rPr>
    </w:lvl>
    <w:lvl w:ilvl="1" w:tplc="1944CE5E">
      <w:start w:val="1"/>
      <w:numFmt w:val="bullet"/>
      <w:lvlText w:val="o"/>
      <w:lvlJc w:val="left"/>
      <w:pPr>
        <w:ind w:left="1440" w:hanging="360"/>
      </w:pPr>
      <w:rPr>
        <w:rFonts w:hint="default" w:ascii="Courier New" w:hAnsi="Courier New"/>
      </w:rPr>
    </w:lvl>
    <w:lvl w:ilvl="2" w:tplc="A0627F0E">
      <w:start w:val="1"/>
      <w:numFmt w:val="bullet"/>
      <w:lvlText w:val=""/>
      <w:lvlJc w:val="left"/>
      <w:pPr>
        <w:ind w:left="2160" w:hanging="360"/>
      </w:pPr>
      <w:rPr>
        <w:rFonts w:hint="default" w:ascii="Wingdings" w:hAnsi="Wingdings"/>
      </w:rPr>
    </w:lvl>
    <w:lvl w:ilvl="3" w:tplc="BA3044F0">
      <w:start w:val="1"/>
      <w:numFmt w:val="bullet"/>
      <w:lvlText w:val=""/>
      <w:lvlJc w:val="left"/>
      <w:pPr>
        <w:ind w:left="2880" w:hanging="360"/>
      </w:pPr>
      <w:rPr>
        <w:rFonts w:hint="default" w:ascii="Symbol" w:hAnsi="Symbol"/>
      </w:rPr>
    </w:lvl>
    <w:lvl w:ilvl="4" w:tplc="390A9F22">
      <w:start w:val="1"/>
      <w:numFmt w:val="bullet"/>
      <w:lvlText w:val="o"/>
      <w:lvlJc w:val="left"/>
      <w:pPr>
        <w:ind w:left="3600" w:hanging="360"/>
      </w:pPr>
      <w:rPr>
        <w:rFonts w:hint="default" w:ascii="Courier New" w:hAnsi="Courier New"/>
      </w:rPr>
    </w:lvl>
    <w:lvl w:ilvl="5" w:tplc="4F303546">
      <w:start w:val="1"/>
      <w:numFmt w:val="bullet"/>
      <w:lvlText w:val=""/>
      <w:lvlJc w:val="left"/>
      <w:pPr>
        <w:ind w:left="4320" w:hanging="360"/>
      </w:pPr>
      <w:rPr>
        <w:rFonts w:hint="default" w:ascii="Wingdings" w:hAnsi="Wingdings"/>
      </w:rPr>
    </w:lvl>
    <w:lvl w:ilvl="6" w:tplc="29F60646">
      <w:start w:val="1"/>
      <w:numFmt w:val="bullet"/>
      <w:lvlText w:val=""/>
      <w:lvlJc w:val="left"/>
      <w:pPr>
        <w:ind w:left="5040" w:hanging="360"/>
      </w:pPr>
      <w:rPr>
        <w:rFonts w:hint="default" w:ascii="Symbol" w:hAnsi="Symbol"/>
      </w:rPr>
    </w:lvl>
    <w:lvl w:ilvl="7" w:tplc="059CA866">
      <w:start w:val="1"/>
      <w:numFmt w:val="bullet"/>
      <w:lvlText w:val="o"/>
      <w:lvlJc w:val="left"/>
      <w:pPr>
        <w:ind w:left="5760" w:hanging="360"/>
      </w:pPr>
      <w:rPr>
        <w:rFonts w:hint="default" w:ascii="Courier New" w:hAnsi="Courier New"/>
      </w:rPr>
    </w:lvl>
    <w:lvl w:ilvl="8" w:tplc="FB3245C6">
      <w:start w:val="1"/>
      <w:numFmt w:val="bullet"/>
      <w:lvlText w:val=""/>
      <w:lvlJc w:val="left"/>
      <w:pPr>
        <w:ind w:left="6480" w:hanging="360"/>
      </w:pPr>
      <w:rPr>
        <w:rFonts w:hint="default" w:ascii="Wingdings" w:hAnsi="Wingdings"/>
      </w:rPr>
    </w:lvl>
  </w:abstractNum>
  <w:abstractNum w:abstractNumId="3" w15:restartNumberingAfterBreak="0">
    <w:nsid w:val="0F821714"/>
    <w:multiLevelType w:val="hybridMultilevel"/>
    <w:tmpl w:val="07AEFC0A"/>
    <w:lvl w:ilvl="0" w:tplc="6EC263AA">
      <w:start w:val="1"/>
      <w:numFmt w:val="bullet"/>
      <w:lvlText w:val="o"/>
      <w:lvlJc w:val="left"/>
      <w:pPr>
        <w:tabs>
          <w:tab w:val="num" w:pos="720"/>
        </w:tabs>
        <w:ind w:left="720" w:hanging="360"/>
      </w:pPr>
      <w:rPr>
        <w:rFonts w:hint="default" w:ascii="Courier New" w:hAnsi="Courier New"/>
        <w:sz w:val="20"/>
      </w:rPr>
    </w:lvl>
    <w:lvl w:ilvl="1" w:tplc="06CABEF8" w:tentative="1">
      <w:start w:val="1"/>
      <w:numFmt w:val="bullet"/>
      <w:lvlText w:val="o"/>
      <w:lvlJc w:val="left"/>
      <w:pPr>
        <w:tabs>
          <w:tab w:val="num" w:pos="1440"/>
        </w:tabs>
        <w:ind w:left="1440" w:hanging="360"/>
      </w:pPr>
      <w:rPr>
        <w:rFonts w:hint="default" w:ascii="Courier New" w:hAnsi="Courier New"/>
        <w:sz w:val="20"/>
      </w:rPr>
    </w:lvl>
    <w:lvl w:ilvl="2" w:tplc="A9EEB6DC" w:tentative="1">
      <w:start w:val="1"/>
      <w:numFmt w:val="bullet"/>
      <w:lvlText w:val="o"/>
      <w:lvlJc w:val="left"/>
      <w:pPr>
        <w:tabs>
          <w:tab w:val="num" w:pos="2160"/>
        </w:tabs>
        <w:ind w:left="2160" w:hanging="360"/>
      </w:pPr>
      <w:rPr>
        <w:rFonts w:hint="default" w:ascii="Courier New" w:hAnsi="Courier New"/>
        <w:sz w:val="20"/>
      </w:rPr>
    </w:lvl>
    <w:lvl w:ilvl="3" w:tplc="CD442868" w:tentative="1">
      <w:start w:val="1"/>
      <w:numFmt w:val="bullet"/>
      <w:lvlText w:val="o"/>
      <w:lvlJc w:val="left"/>
      <w:pPr>
        <w:tabs>
          <w:tab w:val="num" w:pos="2880"/>
        </w:tabs>
        <w:ind w:left="2880" w:hanging="360"/>
      </w:pPr>
      <w:rPr>
        <w:rFonts w:hint="default" w:ascii="Courier New" w:hAnsi="Courier New"/>
        <w:sz w:val="20"/>
      </w:rPr>
    </w:lvl>
    <w:lvl w:ilvl="4" w:tplc="81122920" w:tentative="1">
      <w:start w:val="1"/>
      <w:numFmt w:val="bullet"/>
      <w:lvlText w:val="o"/>
      <w:lvlJc w:val="left"/>
      <w:pPr>
        <w:tabs>
          <w:tab w:val="num" w:pos="3600"/>
        </w:tabs>
        <w:ind w:left="3600" w:hanging="360"/>
      </w:pPr>
      <w:rPr>
        <w:rFonts w:hint="default" w:ascii="Courier New" w:hAnsi="Courier New"/>
        <w:sz w:val="20"/>
      </w:rPr>
    </w:lvl>
    <w:lvl w:ilvl="5" w:tplc="1DCED1AC" w:tentative="1">
      <w:start w:val="1"/>
      <w:numFmt w:val="bullet"/>
      <w:lvlText w:val="o"/>
      <w:lvlJc w:val="left"/>
      <w:pPr>
        <w:tabs>
          <w:tab w:val="num" w:pos="4320"/>
        </w:tabs>
        <w:ind w:left="4320" w:hanging="360"/>
      </w:pPr>
      <w:rPr>
        <w:rFonts w:hint="default" w:ascii="Courier New" w:hAnsi="Courier New"/>
        <w:sz w:val="20"/>
      </w:rPr>
    </w:lvl>
    <w:lvl w:ilvl="6" w:tplc="57720AFE" w:tentative="1">
      <w:start w:val="1"/>
      <w:numFmt w:val="bullet"/>
      <w:lvlText w:val="o"/>
      <w:lvlJc w:val="left"/>
      <w:pPr>
        <w:tabs>
          <w:tab w:val="num" w:pos="5040"/>
        </w:tabs>
        <w:ind w:left="5040" w:hanging="360"/>
      </w:pPr>
      <w:rPr>
        <w:rFonts w:hint="default" w:ascii="Courier New" w:hAnsi="Courier New"/>
        <w:sz w:val="20"/>
      </w:rPr>
    </w:lvl>
    <w:lvl w:ilvl="7" w:tplc="29483A12" w:tentative="1">
      <w:start w:val="1"/>
      <w:numFmt w:val="bullet"/>
      <w:lvlText w:val="o"/>
      <w:lvlJc w:val="left"/>
      <w:pPr>
        <w:tabs>
          <w:tab w:val="num" w:pos="5760"/>
        </w:tabs>
        <w:ind w:left="5760" w:hanging="360"/>
      </w:pPr>
      <w:rPr>
        <w:rFonts w:hint="default" w:ascii="Courier New" w:hAnsi="Courier New"/>
        <w:sz w:val="20"/>
      </w:rPr>
    </w:lvl>
    <w:lvl w:ilvl="8" w:tplc="3E98D42C"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219E6637"/>
    <w:multiLevelType w:val="hybridMultilevel"/>
    <w:tmpl w:val="07C4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D6ACF"/>
    <w:multiLevelType w:val="hybridMultilevel"/>
    <w:tmpl w:val="CB04F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B14E9"/>
    <w:multiLevelType w:val="hybridMultilevel"/>
    <w:tmpl w:val="E8689914"/>
    <w:lvl w:ilvl="0" w:tplc="43FEFDDA">
      <w:start w:val="1"/>
      <w:numFmt w:val="bullet"/>
      <w:lvlText w:val=""/>
      <w:lvlJc w:val="left"/>
      <w:pPr>
        <w:ind w:left="720" w:hanging="360"/>
      </w:pPr>
      <w:rPr>
        <w:rFonts w:hint="default" w:ascii="Symbol" w:hAnsi="Symbol"/>
      </w:rPr>
    </w:lvl>
    <w:lvl w:ilvl="1" w:tplc="2252221E">
      <w:start w:val="1"/>
      <w:numFmt w:val="bullet"/>
      <w:lvlText w:val="o"/>
      <w:lvlJc w:val="left"/>
      <w:pPr>
        <w:ind w:left="1440" w:hanging="360"/>
      </w:pPr>
      <w:rPr>
        <w:rFonts w:hint="default" w:ascii="Courier New" w:hAnsi="Courier New"/>
      </w:rPr>
    </w:lvl>
    <w:lvl w:ilvl="2" w:tplc="57D01B36">
      <w:start w:val="1"/>
      <w:numFmt w:val="bullet"/>
      <w:lvlText w:val=""/>
      <w:lvlJc w:val="left"/>
      <w:pPr>
        <w:ind w:left="2160" w:hanging="360"/>
      </w:pPr>
      <w:rPr>
        <w:rFonts w:hint="default" w:ascii="Wingdings" w:hAnsi="Wingdings"/>
      </w:rPr>
    </w:lvl>
    <w:lvl w:ilvl="3" w:tplc="44F03318">
      <w:start w:val="1"/>
      <w:numFmt w:val="bullet"/>
      <w:lvlText w:val=""/>
      <w:lvlJc w:val="left"/>
      <w:pPr>
        <w:ind w:left="2880" w:hanging="360"/>
      </w:pPr>
      <w:rPr>
        <w:rFonts w:hint="default" w:ascii="Symbol" w:hAnsi="Symbol"/>
      </w:rPr>
    </w:lvl>
    <w:lvl w:ilvl="4" w:tplc="A0845A52">
      <w:start w:val="1"/>
      <w:numFmt w:val="bullet"/>
      <w:lvlText w:val="o"/>
      <w:lvlJc w:val="left"/>
      <w:pPr>
        <w:ind w:left="3600" w:hanging="360"/>
      </w:pPr>
      <w:rPr>
        <w:rFonts w:hint="default" w:ascii="Courier New" w:hAnsi="Courier New"/>
      </w:rPr>
    </w:lvl>
    <w:lvl w:ilvl="5" w:tplc="4FE0CFA8">
      <w:start w:val="1"/>
      <w:numFmt w:val="bullet"/>
      <w:lvlText w:val=""/>
      <w:lvlJc w:val="left"/>
      <w:pPr>
        <w:ind w:left="4320" w:hanging="360"/>
      </w:pPr>
      <w:rPr>
        <w:rFonts w:hint="default" w:ascii="Wingdings" w:hAnsi="Wingdings"/>
      </w:rPr>
    </w:lvl>
    <w:lvl w:ilvl="6" w:tplc="057E289C">
      <w:start w:val="1"/>
      <w:numFmt w:val="bullet"/>
      <w:lvlText w:val=""/>
      <w:lvlJc w:val="left"/>
      <w:pPr>
        <w:ind w:left="5040" w:hanging="360"/>
      </w:pPr>
      <w:rPr>
        <w:rFonts w:hint="default" w:ascii="Symbol" w:hAnsi="Symbol"/>
      </w:rPr>
    </w:lvl>
    <w:lvl w:ilvl="7" w:tplc="55C4AC76">
      <w:start w:val="1"/>
      <w:numFmt w:val="bullet"/>
      <w:lvlText w:val="o"/>
      <w:lvlJc w:val="left"/>
      <w:pPr>
        <w:ind w:left="5760" w:hanging="360"/>
      </w:pPr>
      <w:rPr>
        <w:rFonts w:hint="default" w:ascii="Courier New" w:hAnsi="Courier New"/>
      </w:rPr>
    </w:lvl>
    <w:lvl w:ilvl="8" w:tplc="A084679A">
      <w:start w:val="1"/>
      <w:numFmt w:val="bullet"/>
      <w:lvlText w:val=""/>
      <w:lvlJc w:val="left"/>
      <w:pPr>
        <w:ind w:left="6480" w:hanging="360"/>
      </w:pPr>
      <w:rPr>
        <w:rFonts w:hint="default" w:ascii="Wingdings" w:hAnsi="Wingdings"/>
      </w:rPr>
    </w:lvl>
  </w:abstractNum>
  <w:abstractNum w:abstractNumId="7" w15:restartNumberingAfterBreak="0">
    <w:nsid w:val="42D764F7"/>
    <w:multiLevelType w:val="hybridMultilevel"/>
    <w:tmpl w:val="634E411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F745CBE"/>
    <w:multiLevelType w:val="hybridMultilevel"/>
    <w:tmpl w:val="757EF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33F51"/>
    <w:multiLevelType w:val="hybridMultilevel"/>
    <w:tmpl w:val="6AC6B744"/>
    <w:lvl w:ilvl="0" w:tplc="64E648C0">
      <w:start w:val="2"/>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0" w15:restartNumberingAfterBreak="0">
    <w:nsid w:val="6B173195"/>
    <w:multiLevelType w:val="hybridMultilevel"/>
    <w:tmpl w:val="AA7A9D32"/>
    <w:lvl w:ilvl="0" w:tplc="0409000D">
      <w:start w:val="1"/>
      <w:numFmt w:val="bullet"/>
      <w:lvlText w:val=""/>
      <w:lvlJc w:val="left"/>
      <w:pPr>
        <w:ind w:left="1800" w:hanging="360"/>
      </w:pPr>
      <w:rPr>
        <w:rFonts w:hint="default" w:ascii="Wingdings" w:hAnsi="Wingdings"/>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start w:val="1"/>
      <w:numFmt w:val="bullet"/>
      <w:lvlText w:val=""/>
      <w:lvlJc w:val="left"/>
      <w:pPr>
        <w:ind w:left="3960" w:hanging="360"/>
      </w:pPr>
      <w:rPr>
        <w:rFonts w:hint="default" w:ascii="Symbol" w:hAnsi="Symbol"/>
      </w:rPr>
    </w:lvl>
    <w:lvl w:ilvl="4" w:tplc="04090003">
      <w:start w:val="1"/>
      <w:numFmt w:val="bullet"/>
      <w:lvlText w:val="o"/>
      <w:lvlJc w:val="left"/>
      <w:pPr>
        <w:ind w:left="4680" w:hanging="360"/>
      </w:pPr>
      <w:rPr>
        <w:rFonts w:hint="default" w:ascii="Courier New" w:hAnsi="Courier New" w:cs="Courier New"/>
      </w:rPr>
    </w:lvl>
    <w:lvl w:ilvl="5" w:tplc="04090005">
      <w:start w:val="1"/>
      <w:numFmt w:val="bullet"/>
      <w:lvlText w:val=""/>
      <w:lvlJc w:val="left"/>
      <w:pPr>
        <w:ind w:left="5400" w:hanging="360"/>
      </w:pPr>
      <w:rPr>
        <w:rFonts w:hint="default" w:ascii="Wingdings" w:hAnsi="Wingdings"/>
      </w:rPr>
    </w:lvl>
    <w:lvl w:ilvl="6" w:tplc="04090001">
      <w:start w:val="1"/>
      <w:numFmt w:val="bullet"/>
      <w:lvlText w:val=""/>
      <w:lvlJc w:val="left"/>
      <w:pPr>
        <w:ind w:left="6120" w:hanging="360"/>
      </w:pPr>
      <w:rPr>
        <w:rFonts w:hint="default" w:ascii="Symbol" w:hAnsi="Symbol"/>
      </w:rPr>
    </w:lvl>
    <w:lvl w:ilvl="7" w:tplc="04090003">
      <w:start w:val="1"/>
      <w:numFmt w:val="bullet"/>
      <w:lvlText w:val="o"/>
      <w:lvlJc w:val="left"/>
      <w:pPr>
        <w:ind w:left="6840" w:hanging="360"/>
      </w:pPr>
      <w:rPr>
        <w:rFonts w:hint="default" w:ascii="Courier New" w:hAnsi="Courier New" w:cs="Courier New"/>
      </w:rPr>
    </w:lvl>
    <w:lvl w:ilvl="8" w:tplc="04090005">
      <w:start w:val="1"/>
      <w:numFmt w:val="bullet"/>
      <w:lvlText w:val=""/>
      <w:lvlJc w:val="left"/>
      <w:pPr>
        <w:ind w:left="7560" w:hanging="360"/>
      </w:pPr>
      <w:rPr>
        <w:rFonts w:hint="default" w:ascii="Wingdings" w:hAnsi="Wingdings"/>
      </w:rPr>
    </w:lvl>
  </w:abstractNum>
  <w:abstractNum w:abstractNumId="11" w15:restartNumberingAfterBreak="0">
    <w:nsid w:val="6FAC69C5"/>
    <w:multiLevelType w:val="hybridMultilevel"/>
    <w:tmpl w:val="0E04FC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6B72CF"/>
    <w:multiLevelType w:val="hybridMultilevel"/>
    <w:tmpl w:val="790C39AA"/>
    <w:lvl w:ilvl="0" w:tplc="0409000D">
      <w:start w:val="1"/>
      <w:numFmt w:val="bullet"/>
      <w:lvlText w:val=""/>
      <w:lvlJc w:val="left"/>
      <w:pPr>
        <w:ind w:left="1710" w:hanging="360"/>
      </w:pPr>
      <w:rPr>
        <w:rFonts w:hint="default" w:ascii="Wingdings" w:hAnsi="Wingdings"/>
      </w:rPr>
    </w:lvl>
    <w:lvl w:ilvl="1" w:tplc="04090003">
      <w:start w:val="1"/>
      <w:numFmt w:val="bullet"/>
      <w:lvlText w:val="o"/>
      <w:lvlJc w:val="left"/>
      <w:pPr>
        <w:ind w:left="2430" w:hanging="360"/>
      </w:pPr>
      <w:rPr>
        <w:rFonts w:hint="default" w:ascii="Courier New" w:hAnsi="Courier New" w:cs="Courier New"/>
      </w:rPr>
    </w:lvl>
    <w:lvl w:ilvl="2" w:tplc="04090005">
      <w:start w:val="1"/>
      <w:numFmt w:val="bullet"/>
      <w:lvlText w:val=""/>
      <w:lvlJc w:val="left"/>
      <w:pPr>
        <w:ind w:left="3150" w:hanging="360"/>
      </w:pPr>
      <w:rPr>
        <w:rFonts w:hint="default" w:ascii="Wingdings" w:hAnsi="Wingdings"/>
      </w:rPr>
    </w:lvl>
    <w:lvl w:ilvl="3" w:tplc="04090001">
      <w:start w:val="1"/>
      <w:numFmt w:val="bullet"/>
      <w:lvlText w:val=""/>
      <w:lvlJc w:val="left"/>
      <w:pPr>
        <w:ind w:left="3870" w:hanging="360"/>
      </w:pPr>
      <w:rPr>
        <w:rFonts w:hint="default" w:ascii="Symbol" w:hAnsi="Symbol"/>
      </w:rPr>
    </w:lvl>
    <w:lvl w:ilvl="4" w:tplc="04090003">
      <w:start w:val="1"/>
      <w:numFmt w:val="bullet"/>
      <w:lvlText w:val="o"/>
      <w:lvlJc w:val="left"/>
      <w:pPr>
        <w:ind w:left="4590" w:hanging="360"/>
      </w:pPr>
      <w:rPr>
        <w:rFonts w:hint="default" w:ascii="Courier New" w:hAnsi="Courier New" w:cs="Courier New"/>
      </w:rPr>
    </w:lvl>
    <w:lvl w:ilvl="5" w:tplc="04090005">
      <w:start w:val="1"/>
      <w:numFmt w:val="bullet"/>
      <w:lvlText w:val=""/>
      <w:lvlJc w:val="left"/>
      <w:pPr>
        <w:ind w:left="5310" w:hanging="360"/>
      </w:pPr>
      <w:rPr>
        <w:rFonts w:hint="default" w:ascii="Wingdings" w:hAnsi="Wingdings"/>
      </w:rPr>
    </w:lvl>
    <w:lvl w:ilvl="6" w:tplc="04090001">
      <w:start w:val="1"/>
      <w:numFmt w:val="bullet"/>
      <w:lvlText w:val=""/>
      <w:lvlJc w:val="left"/>
      <w:pPr>
        <w:ind w:left="6030" w:hanging="360"/>
      </w:pPr>
      <w:rPr>
        <w:rFonts w:hint="default" w:ascii="Symbol" w:hAnsi="Symbol"/>
      </w:rPr>
    </w:lvl>
    <w:lvl w:ilvl="7" w:tplc="04090003">
      <w:start w:val="1"/>
      <w:numFmt w:val="bullet"/>
      <w:lvlText w:val="o"/>
      <w:lvlJc w:val="left"/>
      <w:pPr>
        <w:ind w:left="6750" w:hanging="360"/>
      </w:pPr>
      <w:rPr>
        <w:rFonts w:hint="default" w:ascii="Courier New" w:hAnsi="Courier New" w:cs="Courier New"/>
      </w:rPr>
    </w:lvl>
    <w:lvl w:ilvl="8" w:tplc="04090005">
      <w:start w:val="1"/>
      <w:numFmt w:val="bullet"/>
      <w:lvlText w:val=""/>
      <w:lvlJc w:val="left"/>
      <w:pPr>
        <w:ind w:left="7470" w:hanging="360"/>
      </w:pPr>
      <w:rPr>
        <w:rFonts w:hint="default" w:ascii="Wingdings" w:hAnsi="Wingdings"/>
      </w:rPr>
    </w:lvl>
  </w:abstractNum>
  <w:abstractNum w:abstractNumId="13" w15:restartNumberingAfterBreak="0">
    <w:nsid w:val="75575E91"/>
    <w:multiLevelType w:val="hybridMultilevel"/>
    <w:tmpl w:val="093CBF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1F22C7"/>
    <w:multiLevelType w:val="hybridMultilevel"/>
    <w:tmpl w:val="A7BEB524"/>
    <w:lvl w:ilvl="0" w:tplc="0409000D">
      <w:start w:val="1"/>
      <w:numFmt w:val="bullet"/>
      <w:lvlText w:val=""/>
      <w:lvlJc w:val="left"/>
      <w:pPr>
        <w:ind w:left="1800" w:hanging="360"/>
      </w:pPr>
      <w:rPr>
        <w:rFonts w:hint="default" w:ascii="Wingdings" w:hAnsi="Wingdings"/>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start w:val="1"/>
      <w:numFmt w:val="bullet"/>
      <w:lvlText w:val=""/>
      <w:lvlJc w:val="left"/>
      <w:pPr>
        <w:ind w:left="3960" w:hanging="360"/>
      </w:pPr>
      <w:rPr>
        <w:rFonts w:hint="default" w:ascii="Symbol" w:hAnsi="Symbol"/>
      </w:rPr>
    </w:lvl>
    <w:lvl w:ilvl="4" w:tplc="04090003">
      <w:start w:val="1"/>
      <w:numFmt w:val="bullet"/>
      <w:lvlText w:val="o"/>
      <w:lvlJc w:val="left"/>
      <w:pPr>
        <w:ind w:left="4680" w:hanging="360"/>
      </w:pPr>
      <w:rPr>
        <w:rFonts w:hint="default" w:ascii="Courier New" w:hAnsi="Courier New" w:cs="Courier New"/>
      </w:rPr>
    </w:lvl>
    <w:lvl w:ilvl="5" w:tplc="04090005">
      <w:start w:val="1"/>
      <w:numFmt w:val="bullet"/>
      <w:lvlText w:val=""/>
      <w:lvlJc w:val="left"/>
      <w:pPr>
        <w:ind w:left="5400" w:hanging="360"/>
      </w:pPr>
      <w:rPr>
        <w:rFonts w:hint="default" w:ascii="Wingdings" w:hAnsi="Wingdings"/>
      </w:rPr>
    </w:lvl>
    <w:lvl w:ilvl="6" w:tplc="04090001">
      <w:start w:val="1"/>
      <w:numFmt w:val="bullet"/>
      <w:lvlText w:val=""/>
      <w:lvlJc w:val="left"/>
      <w:pPr>
        <w:ind w:left="6120" w:hanging="360"/>
      </w:pPr>
      <w:rPr>
        <w:rFonts w:hint="default" w:ascii="Symbol" w:hAnsi="Symbol"/>
      </w:rPr>
    </w:lvl>
    <w:lvl w:ilvl="7" w:tplc="04090003">
      <w:start w:val="1"/>
      <w:numFmt w:val="bullet"/>
      <w:lvlText w:val="o"/>
      <w:lvlJc w:val="left"/>
      <w:pPr>
        <w:ind w:left="6840" w:hanging="360"/>
      </w:pPr>
      <w:rPr>
        <w:rFonts w:hint="default" w:ascii="Courier New" w:hAnsi="Courier New" w:cs="Courier New"/>
      </w:rPr>
    </w:lvl>
    <w:lvl w:ilvl="8" w:tplc="04090005">
      <w:start w:val="1"/>
      <w:numFmt w:val="bullet"/>
      <w:lvlText w:val=""/>
      <w:lvlJc w:val="left"/>
      <w:pPr>
        <w:ind w:left="7560" w:hanging="360"/>
      </w:pPr>
      <w:rPr>
        <w:rFonts w:hint="default" w:ascii="Wingdings" w:hAnsi="Wingdings"/>
      </w:rPr>
    </w:lvl>
  </w:abstractNum>
  <w:num w:numId="1">
    <w:abstractNumId w:val="6"/>
  </w:num>
  <w:num w:numId="2">
    <w:abstractNumId w:val="2"/>
  </w:num>
  <w:num w:numId="3">
    <w:abstractNumId w:val="5"/>
  </w:num>
  <w:num w:numId="4">
    <w:abstractNumId w:val="1"/>
  </w:num>
  <w:num w:numId="5">
    <w:abstractNumId w:val="3"/>
  </w:num>
  <w:num w:numId="6">
    <w:abstractNumId w:val="7"/>
  </w:num>
  <w:num w:numId="7">
    <w:abstractNumId w:val="13"/>
  </w:num>
  <w:num w:numId="8">
    <w:abstractNumId w:val="11"/>
  </w:num>
  <w:num w:numId="9">
    <w:abstractNumId w:val="0"/>
  </w:num>
  <w:num w:numId="10">
    <w:abstractNumId w:val="8"/>
  </w:num>
  <w:num w:numId="11">
    <w:abstractNumId w:val="4"/>
  </w:num>
  <w:num w:numId="12">
    <w:abstractNumId w:val="12"/>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6A"/>
    <w:rsid w:val="00007527"/>
    <w:rsid w:val="00010FD8"/>
    <w:rsid w:val="00050C3C"/>
    <w:rsid w:val="000A69F6"/>
    <w:rsid w:val="000D3331"/>
    <w:rsid w:val="000D7151"/>
    <w:rsid w:val="000E3475"/>
    <w:rsid w:val="000F2401"/>
    <w:rsid w:val="00105E74"/>
    <w:rsid w:val="00112852"/>
    <w:rsid w:val="00144874"/>
    <w:rsid w:val="00197FB6"/>
    <w:rsid w:val="001D41A1"/>
    <w:rsid w:val="002049BC"/>
    <w:rsid w:val="00241C9B"/>
    <w:rsid w:val="002B7757"/>
    <w:rsid w:val="002B7787"/>
    <w:rsid w:val="002C131A"/>
    <w:rsid w:val="003220E5"/>
    <w:rsid w:val="00333F77"/>
    <w:rsid w:val="00347A39"/>
    <w:rsid w:val="003732A6"/>
    <w:rsid w:val="003732B3"/>
    <w:rsid w:val="0039276A"/>
    <w:rsid w:val="003F62E1"/>
    <w:rsid w:val="00427AE5"/>
    <w:rsid w:val="00436495"/>
    <w:rsid w:val="00483586"/>
    <w:rsid w:val="004A6B57"/>
    <w:rsid w:val="0053376D"/>
    <w:rsid w:val="005425E3"/>
    <w:rsid w:val="005462BA"/>
    <w:rsid w:val="00551EB1"/>
    <w:rsid w:val="005B1D2D"/>
    <w:rsid w:val="005C23ED"/>
    <w:rsid w:val="005F58CC"/>
    <w:rsid w:val="00617A6A"/>
    <w:rsid w:val="00646641"/>
    <w:rsid w:val="0069754B"/>
    <w:rsid w:val="006A17E8"/>
    <w:rsid w:val="006E174C"/>
    <w:rsid w:val="007019E2"/>
    <w:rsid w:val="0073073E"/>
    <w:rsid w:val="00763B26"/>
    <w:rsid w:val="007703AE"/>
    <w:rsid w:val="007A51A0"/>
    <w:rsid w:val="007D6E37"/>
    <w:rsid w:val="007F2B05"/>
    <w:rsid w:val="00800AD8"/>
    <w:rsid w:val="00807A85"/>
    <w:rsid w:val="0082066E"/>
    <w:rsid w:val="0082524A"/>
    <w:rsid w:val="008A5C44"/>
    <w:rsid w:val="008D465D"/>
    <w:rsid w:val="008D46BC"/>
    <w:rsid w:val="00997BCE"/>
    <w:rsid w:val="009A0963"/>
    <w:rsid w:val="009F7A0B"/>
    <w:rsid w:val="00A16D99"/>
    <w:rsid w:val="00A41F52"/>
    <w:rsid w:val="00A97234"/>
    <w:rsid w:val="00AD145C"/>
    <w:rsid w:val="00AE54C0"/>
    <w:rsid w:val="00B06536"/>
    <w:rsid w:val="00B647F6"/>
    <w:rsid w:val="00B679A8"/>
    <w:rsid w:val="00B759E2"/>
    <w:rsid w:val="00B824F9"/>
    <w:rsid w:val="00B926F6"/>
    <w:rsid w:val="00BB79F5"/>
    <w:rsid w:val="00BE4B67"/>
    <w:rsid w:val="00C509A4"/>
    <w:rsid w:val="00C55B44"/>
    <w:rsid w:val="00C63FDB"/>
    <w:rsid w:val="00C842DD"/>
    <w:rsid w:val="00CF0015"/>
    <w:rsid w:val="00CF0454"/>
    <w:rsid w:val="00D56E44"/>
    <w:rsid w:val="00DC25F9"/>
    <w:rsid w:val="00DC35A5"/>
    <w:rsid w:val="00E447BC"/>
    <w:rsid w:val="00E81BE3"/>
    <w:rsid w:val="00E905A2"/>
    <w:rsid w:val="00E95518"/>
    <w:rsid w:val="00EA773C"/>
    <w:rsid w:val="00EE0C2F"/>
    <w:rsid w:val="00F376A9"/>
    <w:rsid w:val="00F611F4"/>
    <w:rsid w:val="00F72F5A"/>
    <w:rsid w:val="00F75B99"/>
    <w:rsid w:val="00F870EA"/>
    <w:rsid w:val="00FB39D5"/>
    <w:rsid w:val="00FC4457"/>
    <w:rsid w:val="00FF5E2C"/>
    <w:rsid w:val="01121EAE"/>
    <w:rsid w:val="019BEB5D"/>
    <w:rsid w:val="01EDC29F"/>
    <w:rsid w:val="02195678"/>
    <w:rsid w:val="0312A7A7"/>
    <w:rsid w:val="040A6983"/>
    <w:rsid w:val="04300C0E"/>
    <w:rsid w:val="04F9C61C"/>
    <w:rsid w:val="04FE623C"/>
    <w:rsid w:val="05E40D0A"/>
    <w:rsid w:val="0668F1B0"/>
    <w:rsid w:val="08857928"/>
    <w:rsid w:val="08A6C1FE"/>
    <w:rsid w:val="08DA765A"/>
    <w:rsid w:val="09AB79C0"/>
    <w:rsid w:val="09C3A796"/>
    <w:rsid w:val="0A14556A"/>
    <w:rsid w:val="0AA73E4D"/>
    <w:rsid w:val="0B7FE00E"/>
    <w:rsid w:val="0B8E6071"/>
    <w:rsid w:val="0BA61528"/>
    <w:rsid w:val="0E20BD5C"/>
    <w:rsid w:val="0E665254"/>
    <w:rsid w:val="0E8F93C0"/>
    <w:rsid w:val="0EDC7009"/>
    <w:rsid w:val="0F352518"/>
    <w:rsid w:val="0FCB42B7"/>
    <w:rsid w:val="1035C849"/>
    <w:rsid w:val="10689255"/>
    <w:rsid w:val="1076815F"/>
    <w:rsid w:val="10AEE8CF"/>
    <w:rsid w:val="10F83CCA"/>
    <w:rsid w:val="11A28454"/>
    <w:rsid w:val="12623DD9"/>
    <w:rsid w:val="12A2C462"/>
    <w:rsid w:val="13302011"/>
    <w:rsid w:val="140AA463"/>
    <w:rsid w:val="14771F0E"/>
    <w:rsid w:val="156DFE3E"/>
    <w:rsid w:val="15710D3E"/>
    <w:rsid w:val="16091A18"/>
    <w:rsid w:val="166702F5"/>
    <w:rsid w:val="169A0081"/>
    <w:rsid w:val="169D98E0"/>
    <w:rsid w:val="17381235"/>
    <w:rsid w:val="175AE42A"/>
    <w:rsid w:val="177F1A70"/>
    <w:rsid w:val="188C9284"/>
    <w:rsid w:val="19080ECC"/>
    <w:rsid w:val="19AA54B3"/>
    <w:rsid w:val="19D82B49"/>
    <w:rsid w:val="19E3EFA0"/>
    <w:rsid w:val="19F3F710"/>
    <w:rsid w:val="1A9AD04F"/>
    <w:rsid w:val="1B8B98A5"/>
    <w:rsid w:val="1E4A51BF"/>
    <w:rsid w:val="1E8618DD"/>
    <w:rsid w:val="1EC815BA"/>
    <w:rsid w:val="208E37B7"/>
    <w:rsid w:val="2142BE73"/>
    <w:rsid w:val="225B5957"/>
    <w:rsid w:val="22873FC2"/>
    <w:rsid w:val="229F2156"/>
    <w:rsid w:val="23A708E5"/>
    <w:rsid w:val="23D3AC71"/>
    <w:rsid w:val="23FAF6B3"/>
    <w:rsid w:val="241D8DF9"/>
    <w:rsid w:val="255E7BB4"/>
    <w:rsid w:val="27E43596"/>
    <w:rsid w:val="288246F5"/>
    <w:rsid w:val="292732D3"/>
    <w:rsid w:val="29820349"/>
    <w:rsid w:val="29C636CE"/>
    <w:rsid w:val="2A83494D"/>
    <w:rsid w:val="2B17C3FE"/>
    <w:rsid w:val="2B214F55"/>
    <w:rsid w:val="2B78E02E"/>
    <w:rsid w:val="2D43640D"/>
    <w:rsid w:val="2E2093F2"/>
    <w:rsid w:val="2E730342"/>
    <w:rsid w:val="2EA92CF3"/>
    <w:rsid w:val="2ED35199"/>
    <w:rsid w:val="2EFBFEA5"/>
    <w:rsid w:val="30B469BD"/>
    <w:rsid w:val="3131660A"/>
    <w:rsid w:val="31C1C577"/>
    <w:rsid w:val="3301302B"/>
    <w:rsid w:val="33617E8E"/>
    <w:rsid w:val="3430EA75"/>
    <w:rsid w:val="36E2A860"/>
    <w:rsid w:val="36E4AFBF"/>
    <w:rsid w:val="36EF1D4B"/>
    <w:rsid w:val="3753F1B5"/>
    <w:rsid w:val="377E0028"/>
    <w:rsid w:val="37E71A3F"/>
    <w:rsid w:val="3803B04B"/>
    <w:rsid w:val="384E1AB9"/>
    <w:rsid w:val="385BDECC"/>
    <w:rsid w:val="38A24D86"/>
    <w:rsid w:val="38C3ACCD"/>
    <w:rsid w:val="3905BDF3"/>
    <w:rsid w:val="392357A3"/>
    <w:rsid w:val="399608D9"/>
    <w:rsid w:val="399F538E"/>
    <w:rsid w:val="3A6742F0"/>
    <w:rsid w:val="3A8328BC"/>
    <w:rsid w:val="3E325156"/>
    <w:rsid w:val="3E4F4833"/>
    <w:rsid w:val="3EFAC5A9"/>
    <w:rsid w:val="3F0DB367"/>
    <w:rsid w:val="3FD4F728"/>
    <w:rsid w:val="407D02EE"/>
    <w:rsid w:val="40BCED6A"/>
    <w:rsid w:val="40E25696"/>
    <w:rsid w:val="41C67C14"/>
    <w:rsid w:val="42975172"/>
    <w:rsid w:val="43E55166"/>
    <w:rsid w:val="44035FCC"/>
    <w:rsid w:val="4495D44D"/>
    <w:rsid w:val="44F98930"/>
    <w:rsid w:val="46929CFF"/>
    <w:rsid w:val="470C3F69"/>
    <w:rsid w:val="475B4443"/>
    <w:rsid w:val="479A021F"/>
    <w:rsid w:val="48A783C0"/>
    <w:rsid w:val="4969ECB5"/>
    <w:rsid w:val="496E45D1"/>
    <w:rsid w:val="49AD5303"/>
    <w:rsid w:val="4B10F213"/>
    <w:rsid w:val="4B37287F"/>
    <w:rsid w:val="4B5606B4"/>
    <w:rsid w:val="4C863103"/>
    <w:rsid w:val="4CCD426C"/>
    <w:rsid w:val="4CF3B082"/>
    <w:rsid w:val="4D1392B0"/>
    <w:rsid w:val="4DE6E687"/>
    <w:rsid w:val="4E187890"/>
    <w:rsid w:val="4FD09F91"/>
    <w:rsid w:val="53427FB8"/>
    <w:rsid w:val="53971EAB"/>
    <w:rsid w:val="54995F7D"/>
    <w:rsid w:val="54A00D77"/>
    <w:rsid w:val="55DAAC3D"/>
    <w:rsid w:val="56060BBF"/>
    <w:rsid w:val="56DE1669"/>
    <w:rsid w:val="57859F24"/>
    <w:rsid w:val="579A5BD4"/>
    <w:rsid w:val="5819C19B"/>
    <w:rsid w:val="587B2932"/>
    <w:rsid w:val="58DCC1EB"/>
    <w:rsid w:val="5974CAE3"/>
    <w:rsid w:val="5A3BB89E"/>
    <w:rsid w:val="5AA71DC7"/>
    <w:rsid w:val="5B4CAFEB"/>
    <w:rsid w:val="5B6DD268"/>
    <w:rsid w:val="5BCD0449"/>
    <w:rsid w:val="5BD50A75"/>
    <w:rsid w:val="5C4FAE44"/>
    <w:rsid w:val="5C7BC07C"/>
    <w:rsid w:val="5CDA26D3"/>
    <w:rsid w:val="5D21B1E7"/>
    <w:rsid w:val="5D2CE6A0"/>
    <w:rsid w:val="5DAD62AF"/>
    <w:rsid w:val="5E1339F4"/>
    <w:rsid w:val="5E22ED00"/>
    <w:rsid w:val="5E4C1303"/>
    <w:rsid w:val="5E4FD17F"/>
    <w:rsid w:val="5ED5283C"/>
    <w:rsid w:val="5F06CFB4"/>
    <w:rsid w:val="5F3BD3F5"/>
    <w:rsid w:val="5FD84B2D"/>
    <w:rsid w:val="60246521"/>
    <w:rsid w:val="614267EB"/>
    <w:rsid w:val="620D215B"/>
    <w:rsid w:val="62B5F67B"/>
    <w:rsid w:val="62EB61A8"/>
    <w:rsid w:val="63720A0B"/>
    <w:rsid w:val="637341FD"/>
    <w:rsid w:val="64471569"/>
    <w:rsid w:val="65080297"/>
    <w:rsid w:val="650D01C9"/>
    <w:rsid w:val="653B3EC2"/>
    <w:rsid w:val="6570E7CE"/>
    <w:rsid w:val="65E9A5C5"/>
    <w:rsid w:val="6650434A"/>
    <w:rsid w:val="66ADBCD9"/>
    <w:rsid w:val="67AB2286"/>
    <w:rsid w:val="68658A08"/>
    <w:rsid w:val="6AD80C99"/>
    <w:rsid w:val="6BD83AEF"/>
    <w:rsid w:val="6DB37CD7"/>
    <w:rsid w:val="6E4BD9A6"/>
    <w:rsid w:val="6FEB6F28"/>
    <w:rsid w:val="70C7A892"/>
    <w:rsid w:val="716F1B2E"/>
    <w:rsid w:val="72FA5D4F"/>
    <w:rsid w:val="731DCF1F"/>
    <w:rsid w:val="73633050"/>
    <w:rsid w:val="73DE540C"/>
    <w:rsid w:val="7508F9AB"/>
    <w:rsid w:val="75541A3F"/>
    <w:rsid w:val="75C0A365"/>
    <w:rsid w:val="75C1CB76"/>
    <w:rsid w:val="76211149"/>
    <w:rsid w:val="76532311"/>
    <w:rsid w:val="7787E28B"/>
    <w:rsid w:val="77E94354"/>
    <w:rsid w:val="7894D1FF"/>
    <w:rsid w:val="793844E5"/>
    <w:rsid w:val="7A30B35F"/>
    <w:rsid w:val="7A837478"/>
    <w:rsid w:val="7A859A15"/>
    <w:rsid w:val="7BBE807C"/>
    <w:rsid w:val="7BE7EE1E"/>
    <w:rsid w:val="7C3DCCAC"/>
    <w:rsid w:val="7D01BFE3"/>
    <w:rsid w:val="7D1C9741"/>
    <w:rsid w:val="7D7F03BA"/>
    <w:rsid w:val="7F91E83B"/>
    <w:rsid w:val="7FAA8FFE"/>
    <w:rsid w:val="7FF0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5A10"/>
  <w15:chartTrackingRefBased/>
  <w15:docId w15:val="{4F9912C6-61B7-44A7-AF88-296B766F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7A6A"/>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First Level Outline,Bullets,List Paragraph (numbered (a)),Resume Title,Citation List,heading 4,Graphic,List Paragraph1,1st level - Bullet List Paragraph,Lettre d'introduction,Paragrafo elenco,Bullet list,C-Change,Ha"/>
    <w:basedOn w:val="Normal"/>
    <w:link w:val="ListParagraphChar"/>
    <w:uiPriority w:val="34"/>
    <w:qFormat/>
    <w:rsid w:val="00617A6A"/>
    <w:pPr>
      <w:ind w:left="720"/>
    </w:pPr>
    <w:rPr>
      <w:rFonts w:ascii="Calibri" w:hAnsi="Calibri" w:eastAsia="Calibri" w:cs="Arial"/>
    </w:rPr>
  </w:style>
  <w:style w:type="character" w:styleId="Hyperlink">
    <w:name w:val="Hyperlink"/>
    <w:uiPriority w:val="99"/>
    <w:unhideWhenUsed/>
    <w:rsid w:val="00617A6A"/>
    <w:rPr>
      <w:color w:val="0000FF"/>
      <w:u w:val="single"/>
    </w:rPr>
  </w:style>
  <w:style w:type="character" w:styleId="ListParagraphChar" w:customStyle="1">
    <w:name w:val="List Paragraph Char"/>
    <w:aliases w:val="First Level Outline Char,Bullets Char,List Paragraph (numbered (a)) Char,Resume Title Char,Citation List Char,heading 4 Char,Graphic Char,List Paragraph1 Char,1st level - Bullet List Paragraph Char,Lettre d'introduction Char,Ha Char"/>
    <w:link w:val="ListParagraph"/>
    <w:uiPriority w:val="34"/>
    <w:rsid w:val="00617A6A"/>
    <w:rPr>
      <w:rFonts w:ascii="Calibri" w:hAnsi="Calibri" w:eastAsia="Calibri" w:cs="Arial"/>
    </w:rPr>
  </w:style>
  <w:style w:type="character" w:styleId="CommentReference">
    <w:name w:val="annotation reference"/>
    <w:basedOn w:val="DefaultParagraphFont"/>
    <w:uiPriority w:val="99"/>
    <w:semiHidden/>
    <w:unhideWhenUsed/>
    <w:rsid w:val="00617A6A"/>
    <w:rPr>
      <w:sz w:val="18"/>
      <w:szCs w:val="18"/>
    </w:rPr>
  </w:style>
  <w:style w:type="paragraph" w:styleId="CommentText">
    <w:name w:val="annotation text"/>
    <w:basedOn w:val="Normal"/>
    <w:link w:val="CommentTextChar"/>
    <w:uiPriority w:val="99"/>
    <w:semiHidden/>
    <w:unhideWhenUsed/>
    <w:rsid w:val="00617A6A"/>
    <w:pPr>
      <w:spacing w:line="240" w:lineRule="auto"/>
    </w:pPr>
    <w:rPr>
      <w:sz w:val="24"/>
      <w:szCs w:val="24"/>
    </w:rPr>
  </w:style>
  <w:style w:type="character" w:styleId="CommentTextChar" w:customStyle="1">
    <w:name w:val="Comment Text Char"/>
    <w:basedOn w:val="DefaultParagraphFont"/>
    <w:link w:val="CommentText"/>
    <w:uiPriority w:val="99"/>
    <w:semiHidden/>
    <w:rsid w:val="00617A6A"/>
    <w:rPr>
      <w:sz w:val="24"/>
      <w:szCs w:val="24"/>
    </w:rPr>
  </w:style>
  <w:style w:type="paragraph" w:styleId="paragraph" w:customStyle="1">
    <w:name w:val="paragraph"/>
    <w:basedOn w:val="Normal"/>
    <w:rsid w:val="00617A6A"/>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17A6A"/>
  </w:style>
  <w:style w:type="character" w:styleId="eop" w:customStyle="1">
    <w:name w:val="eop"/>
    <w:basedOn w:val="DefaultParagraphFont"/>
    <w:rsid w:val="00617A6A"/>
  </w:style>
  <w:style w:type="paragraph" w:styleId="BalloonText">
    <w:name w:val="Balloon Text"/>
    <w:basedOn w:val="Normal"/>
    <w:link w:val="BalloonTextChar"/>
    <w:uiPriority w:val="99"/>
    <w:semiHidden/>
    <w:unhideWhenUsed/>
    <w:rsid w:val="00617A6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17A6A"/>
    <w:rPr>
      <w:rFonts w:ascii="Segoe UI" w:hAnsi="Segoe UI" w:cs="Segoe UI"/>
      <w:sz w:val="18"/>
      <w:szCs w:val="18"/>
    </w:rPr>
  </w:style>
  <w:style w:type="paragraph" w:styleId="Header">
    <w:name w:val="header"/>
    <w:basedOn w:val="Normal"/>
    <w:link w:val="HeaderChar"/>
    <w:uiPriority w:val="99"/>
    <w:unhideWhenUsed/>
    <w:rsid w:val="00617A6A"/>
    <w:pPr>
      <w:tabs>
        <w:tab w:val="center" w:pos="4680"/>
        <w:tab w:val="right" w:pos="9360"/>
      </w:tabs>
      <w:spacing w:after="0" w:line="240" w:lineRule="auto"/>
    </w:pPr>
  </w:style>
  <w:style w:type="character" w:styleId="HeaderChar" w:customStyle="1">
    <w:name w:val="Header Char"/>
    <w:basedOn w:val="DefaultParagraphFont"/>
    <w:link w:val="Header"/>
    <w:uiPriority w:val="99"/>
    <w:rsid w:val="00617A6A"/>
  </w:style>
  <w:style w:type="paragraph" w:styleId="Footer">
    <w:name w:val="footer"/>
    <w:basedOn w:val="Normal"/>
    <w:link w:val="FooterChar"/>
    <w:uiPriority w:val="99"/>
    <w:unhideWhenUsed/>
    <w:rsid w:val="00617A6A"/>
    <w:pPr>
      <w:tabs>
        <w:tab w:val="center" w:pos="4680"/>
        <w:tab w:val="right" w:pos="9360"/>
      </w:tabs>
      <w:spacing w:after="0" w:line="240" w:lineRule="auto"/>
    </w:pPr>
  </w:style>
  <w:style w:type="character" w:styleId="FooterChar" w:customStyle="1">
    <w:name w:val="Footer Char"/>
    <w:basedOn w:val="DefaultParagraphFont"/>
    <w:link w:val="Footer"/>
    <w:uiPriority w:val="99"/>
    <w:rsid w:val="00617A6A"/>
  </w:style>
  <w:style w:type="paragraph" w:styleId="NormalWeb">
    <w:name w:val="Normal (Web)"/>
    <w:basedOn w:val="Normal"/>
    <w:uiPriority w:val="99"/>
    <w:semiHidden/>
    <w:unhideWhenUsed/>
    <w:rsid w:val="00617A6A"/>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2049B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97234"/>
    <w:rPr>
      <w:b/>
      <w:bCs/>
      <w:sz w:val="20"/>
      <w:szCs w:val="20"/>
    </w:rPr>
  </w:style>
  <w:style w:type="character" w:styleId="CommentSubjectChar" w:customStyle="1">
    <w:name w:val="Comment Subject Char"/>
    <w:basedOn w:val="CommentTextChar"/>
    <w:link w:val="CommentSubject"/>
    <w:uiPriority w:val="99"/>
    <w:semiHidden/>
    <w:rsid w:val="00A97234"/>
    <w:rPr>
      <w:b/>
      <w:bCs/>
      <w:sz w:val="20"/>
      <w:szCs w:val="20"/>
    </w:rPr>
  </w:style>
  <w:style w:type="paragraph" w:styleId="Default" w:customStyle="1">
    <w:name w:val="Default"/>
    <w:rsid w:val="002B7787"/>
    <w:pPr>
      <w:autoSpaceDE w:val="0"/>
      <w:autoSpaceDN w:val="0"/>
      <w:adjustRightInd w:val="0"/>
      <w:spacing w:after="0" w:line="240" w:lineRule="auto"/>
    </w:pPr>
    <w:rPr>
      <w:rFonts w:ascii="Arial" w:hAnsi="Arial" w:eastAsia="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543363">
      <w:bodyDiv w:val="1"/>
      <w:marLeft w:val="0"/>
      <w:marRight w:val="0"/>
      <w:marTop w:val="0"/>
      <w:marBottom w:val="0"/>
      <w:divBdr>
        <w:top w:val="none" w:sz="0" w:space="0" w:color="auto"/>
        <w:left w:val="none" w:sz="0" w:space="0" w:color="auto"/>
        <w:bottom w:val="none" w:sz="0" w:space="0" w:color="auto"/>
        <w:right w:val="none" w:sz="0" w:space="0" w:color="auto"/>
      </w:divBdr>
    </w:div>
    <w:div w:id="890844419">
      <w:bodyDiv w:val="1"/>
      <w:marLeft w:val="0"/>
      <w:marRight w:val="0"/>
      <w:marTop w:val="0"/>
      <w:marBottom w:val="0"/>
      <w:divBdr>
        <w:top w:val="none" w:sz="0" w:space="0" w:color="auto"/>
        <w:left w:val="none" w:sz="0" w:space="0" w:color="auto"/>
        <w:bottom w:val="none" w:sz="0" w:space="0" w:color="auto"/>
        <w:right w:val="none" w:sz="0" w:space="0" w:color="auto"/>
      </w:divBdr>
    </w:div>
    <w:div w:id="905606083">
      <w:bodyDiv w:val="1"/>
      <w:marLeft w:val="0"/>
      <w:marRight w:val="0"/>
      <w:marTop w:val="0"/>
      <w:marBottom w:val="0"/>
      <w:divBdr>
        <w:top w:val="none" w:sz="0" w:space="0" w:color="auto"/>
        <w:left w:val="none" w:sz="0" w:space="0" w:color="auto"/>
        <w:bottom w:val="none" w:sz="0" w:space="0" w:color="auto"/>
        <w:right w:val="none" w:sz="0" w:space="0" w:color="auto"/>
      </w:divBdr>
      <w:divsChild>
        <w:div w:id="2123382141">
          <w:marLeft w:val="0"/>
          <w:marRight w:val="0"/>
          <w:marTop w:val="0"/>
          <w:marBottom w:val="0"/>
          <w:divBdr>
            <w:top w:val="none" w:sz="0" w:space="0" w:color="auto"/>
            <w:left w:val="none" w:sz="0" w:space="0" w:color="auto"/>
            <w:bottom w:val="none" w:sz="0" w:space="0" w:color="auto"/>
            <w:right w:val="none" w:sz="0" w:space="0" w:color="auto"/>
          </w:divBdr>
        </w:div>
        <w:div w:id="2040005859">
          <w:marLeft w:val="0"/>
          <w:marRight w:val="0"/>
          <w:marTop w:val="0"/>
          <w:marBottom w:val="0"/>
          <w:divBdr>
            <w:top w:val="none" w:sz="0" w:space="0" w:color="auto"/>
            <w:left w:val="none" w:sz="0" w:space="0" w:color="auto"/>
            <w:bottom w:val="none" w:sz="0" w:space="0" w:color="auto"/>
            <w:right w:val="none" w:sz="0" w:space="0" w:color="auto"/>
          </w:divBdr>
        </w:div>
        <w:div w:id="1995720460">
          <w:marLeft w:val="0"/>
          <w:marRight w:val="0"/>
          <w:marTop w:val="0"/>
          <w:marBottom w:val="0"/>
          <w:divBdr>
            <w:top w:val="none" w:sz="0" w:space="0" w:color="auto"/>
            <w:left w:val="none" w:sz="0" w:space="0" w:color="auto"/>
            <w:bottom w:val="none" w:sz="0" w:space="0" w:color="auto"/>
            <w:right w:val="none" w:sz="0" w:space="0" w:color="auto"/>
          </w:divBdr>
        </w:div>
        <w:div w:id="1058171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ms.grants@irex.org" TargetMode="External" Id="rId11" /><Relationship Type="http://schemas.openxmlformats.org/officeDocument/2006/relationships/styles" Target="styles.xml" Id="rId5" /><Relationship Type="http://schemas.openxmlformats.org/officeDocument/2006/relationships/hyperlink" Target="mailto:sms.grants@irex.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www.irex.org/sites/default/files/docx/irex-sms-concept-paper-template-2.docx" TargetMode="External" Id="R789f7afd9c8d41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F779A1A5F4F940A94FC4A60B39410E" ma:contentTypeVersion="12" ma:contentTypeDescription="Create a new document." ma:contentTypeScope="" ma:versionID="102af1d0dd7d55fbd2af5f430beceaef">
  <xsd:schema xmlns:xsd="http://www.w3.org/2001/XMLSchema" xmlns:xs="http://www.w3.org/2001/XMLSchema" xmlns:p="http://schemas.microsoft.com/office/2006/metadata/properties" xmlns:ns2="b05b0c5a-39c5-4a8e-a2f6-363d7a410b66" xmlns:ns3="5fd6733d-181b-4226-b2f9-4bbaede93745" targetNamespace="http://schemas.microsoft.com/office/2006/metadata/properties" ma:root="true" ma:fieldsID="c498b2b65fe3692b31931ebb0a607fd8" ns2:_="" ns3:_="">
    <xsd:import namespace="b05b0c5a-39c5-4a8e-a2f6-363d7a410b66"/>
    <xsd:import namespace="5fd6733d-181b-4226-b2f9-4bbaede937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b0c5a-39c5-4a8e-a2f6-363d7a410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d6733d-181b-4226-b2f9-4bbaede937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ED8B8-3FB8-4C61-A66C-5DBAD7D0FE46}">
  <ds:schemaRefs>
    <ds:schemaRef ds:uri="http://schemas.microsoft.com/sharepoint/v3/contenttype/forms"/>
  </ds:schemaRefs>
</ds:datastoreItem>
</file>

<file path=customXml/itemProps2.xml><?xml version="1.0" encoding="utf-8"?>
<ds:datastoreItem xmlns:ds="http://schemas.openxmlformats.org/officeDocument/2006/customXml" ds:itemID="{96BF0572-5373-417F-BB54-7D8EA97895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50D0A8-8F90-4291-A03A-3765640D5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b0c5a-39c5-4a8e-a2f6-363d7a410b66"/>
    <ds:schemaRef ds:uri="5fd6733d-181b-4226-b2f9-4bbaede93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Maja Radicanin</dc:creator>
  <keywords/>
  <dc:description/>
  <lastModifiedBy>Abbie Wade</lastModifiedBy>
  <revision>9</revision>
  <dcterms:created xsi:type="dcterms:W3CDTF">2020-10-09T10:10:00.0000000Z</dcterms:created>
  <dcterms:modified xsi:type="dcterms:W3CDTF">2020-10-23T13:09:45.2729593Z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0x010100AFF779A1A5F4F940A94FC4A60B39410E</vt:lpwstr>
  </property>
</Properties>
</file>