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42794" w:rsidR="004E1966" w:rsidP="00240F4E" w:rsidRDefault="004E1966" w14:paraId="426F0F4A" w14:textId="0B02AFD8">
      <w:pPr>
        <w:jc w:val="center"/>
        <w:rPr>
          <w:rFonts w:ascii="Arial" w:hAnsi="Arial" w:cs="Arial"/>
          <w:b/>
        </w:rPr>
      </w:pPr>
      <w:r w:rsidRPr="00142794">
        <w:rPr>
          <w:rFonts w:ascii="Arial" w:hAnsi="Arial" w:cs="Arial"/>
          <w:b/>
        </w:rPr>
        <w:t>REQUEST FOR APPLICATIONS (RFA)</w:t>
      </w:r>
    </w:p>
    <w:p w:rsidRPr="00142794" w:rsidR="004E1966" w:rsidP="5928365F" w:rsidRDefault="34F4A5AE" w14:paraId="39AA5DCE" w14:textId="57DB759C">
      <w:pPr>
        <w:jc w:val="center"/>
        <w:rPr>
          <w:rFonts w:ascii="Arial" w:hAnsi="Arial" w:cs="Arial"/>
          <w:b/>
          <w:bCs/>
        </w:rPr>
      </w:pPr>
      <w:r w:rsidRPr="085948FB">
        <w:rPr>
          <w:rFonts w:ascii="Arial" w:hAnsi="Arial" w:cs="Arial"/>
          <w:b/>
          <w:bCs/>
        </w:rPr>
        <w:t xml:space="preserve">for </w:t>
      </w:r>
      <w:r w:rsidRPr="085948FB" w:rsidR="468DB944">
        <w:rPr>
          <w:rFonts w:ascii="Arial" w:hAnsi="Arial" w:cs="Arial"/>
          <w:b/>
          <w:bCs/>
        </w:rPr>
        <w:t>Ukraine Rapid Response Fund (URRF)</w:t>
      </w:r>
      <w:r w:rsidRPr="085948FB" w:rsidR="79F20175">
        <w:rPr>
          <w:rFonts w:ascii="Arial" w:hAnsi="Arial" w:cs="Arial"/>
          <w:b/>
          <w:bCs/>
        </w:rPr>
        <w:t xml:space="preserve"> Program implemented by IREX</w:t>
      </w:r>
    </w:p>
    <w:p w:rsidRPr="00142794" w:rsidR="004E1966" w:rsidP="00240F4E" w:rsidRDefault="29A89615" w14:paraId="57DD6C18" w14:textId="023C0835">
      <w:pPr>
        <w:tabs>
          <w:tab w:val="left" w:pos="2244"/>
        </w:tabs>
        <w:rPr>
          <w:rFonts w:ascii="Arial" w:hAnsi="Arial" w:cs="Arial"/>
        </w:rPr>
      </w:pPr>
      <w:r w:rsidRPr="1FD03443" w:rsidR="46CB1D44">
        <w:rPr>
          <w:rFonts w:ascii="Arial" w:hAnsi="Arial" w:cs="Arial"/>
          <w:b w:val="1"/>
          <w:bCs w:val="1"/>
        </w:rPr>
        <w:t>Issuance Date:</w:t>
      </w:r>
      <w:r w:rsidRPr="1FD03443" w:rsidR="46CB1D44">
        <w:rPr>
          <w:rFonts w:ascii="Arial" w:hAnsi="Arial" w:cs="Arial"/>
        </w:rPr>
        <w:t xml:space="preserve"> </w:t>
      </w:r>
      <w:r>
        <w:tab/>
      </w:r>
      <w:r w:rsidRPr="1FD03443" w:rsidR="68FC47C0">
        <w:rPr>
          <w:rFonts w:ascii="Arial" w:hAnsi="Arial" w:cs="Arial"/>
        </w:rPr>
        <w:t xml:space="preserve">February </w:t>
      </w:r>
      <w:r w:rsidRPr="1FD03443" w:rsidR="5FE7D251">
        <w:rPr>
          <w:rFonts w:ascii="Arial" w:hAnsi="Arial" w:cs="Arial"/>
        </w:rPr>
        <w:t>26</w:t>
      </w:r>
      <w:r w:rsidRPr="1FD03443" w:rsidR="5A643AD4">
        <w:rPr>
          <w:rFonts w:ascii="Arial" w:hAnsi="Arial" w:cs="Arial"/>
        </w:rPr>
        <w:t>,</w:t>
      </w:r>
      <w:r w:rsidRPr="1FD03443" w:rsidR="5A643AD4">
        <w:rPr>
          <w:rFonts w:ascii="Arial" w:hAnsi="Arial" w:cs="Arial"/>
        </w:rPr>
        <w:t xml:space="preserve"> 202</w:t>
      </w:r>
      <w:r w:rsidRPr="1FD03443" w:rsidR="01A3D00C">
        <w:rPr>
          <w:rFonts w:ascii="Arial" w:hAnsi="Arial" w:cs="Arial"/>
        </w:rPr>
        <w:t>6</w:t>
      </w:r>
    </w:p>
    <w:p w:rsidRPr="00142794" w:rsidR="004E1966" w:rsidP="4380436D" w:rsidRDefault="0E05AAF4" w14:paraId="6488C0C3" w14:textId="77C693AD">
      <w:pPr>
        <w:tabs>
          <w:tab w:val="left" w:pos="2244"/>
        </w:tabs>
        <w:rPr>
          <w:rFonts w:ascii="Arial" w:hAnsi="Arial" w:cs="Arial"/>
        </w:rPr>
      </w:pPr>
      <w:r w:rsidRPr="1FD03443" w:rsidR="07A378AB">
        <w:rPr>
          <w:rFonts w:ascii="Arial" w:hAnsi="Arial" w:cs="Arial"/>
          <w:b w:val="1"/>
          <w:bCs w:val="1"/>
        </w:rPr>
        <w:t>Closing Date:</w:t>
      </w:r>
      <w:r w:rsidRPr="1FD03443" w:rsidR="07A378AB">
        <w:rPr>
          <w:rFonts w:ascii="Arial" w:hAnsi="Arial" w:cs="Arial"/>
        </w:rPr>
        <w:t xml:space="preserve"> </w:t>
      </w:r>
      <w:r>
        <w:tab/>
      </w:r>
      <w:r w:rsidRPr="1FD03443" w:rsidR="004E7D2B">
        <w:rPr>
          <w:rFonts w:ascii="Arial" w:hAnsi="Arial" w:cs="Arial"/>
        </w:rPr>
        <w:t xml:space="preserve">March </w:t>
      </w:r>
      <w:r w:rsidRPr="1FD03443" w:rsidR="1B3681FC">
        <w:rPr>
          <w:rFonts w:ascii="Arial" w:hAnsi="Arial" w:cs="Arial"/>
        </w:rPr>
        <w:t>31</w:t>
      </w:r>
      <w:r w:rsidRPr="1FD03443" w:rsidR="351B1B23">
        <w:rPr>
          <w:rFonts w:ascii="Arial" w:hAnsi="Arial" w:cs="Arial"/>
        </w:rPr>
        <w:t>,</w:t>
      </w:r>
      <w:r w:rsidRPr="1FD03443" w:rsidR="351B1B23">
        <w:rPr>
          <w:rFonts w:ascii="Arial" w:hAnsi="Arial" w:cs="Arial"/>
        </w:rPr>
        <w:t xml:space="preserve"> 202</w:t>
      </w:r>
      <w:r w:rsidRPr="1FD03443" w:rsidR="7B09BCAE">
        <w:rPr>
          <w:rFonts w:ascii="Arial" w:hAnsi="Arial" w:cs="Arial"/>
        </w:rPr>
        <w:t>6</w:t>
      </w:r>
    </w:p>
    <w:p w:rsidRPr="00142794" w:rsidR="004E1966" w:rsidP="57D83592" w:rsidRDefault="422943AD" w14:paraId="628CB195" w14:textId="68FA893C">
      <w:pPr>
        <w:tabs>
          <w:tab w:val="left" w:pos="2244"/>
        </w:tabs>
        <w:rPr>
          <w:rFonts w:ascii="Arial" w:hAnsi="Arial" w:eastAsia="Arial" w:cs="Arial"/>
        </w:rPr>
      </w:pPr>
      <w:r w:rsidRPr="57D83592">
        <w:rPr>
          <w:rFonts w:ascii="Arial" w:hAnsi="Arial" w:cs="Arial"/>
          <w:b/>
          <w:bCs/>
        </w:rPr>
        <w:t>Closing Time</w:t>
      </w:r>
      <w:proofErr w:type="gramStart"/>
      <w:r w:rsidRPr="57D83592">
        <w:rPr>
          <w:rFonts w:ascii="Arial" w:hAnsi="Arial" w:cs="Arial"/>
        </w:rPr>
        <w:t xml:space="preserve">: </w:t>
      </w:r>
      <w:r w:rsidR="004E1966">
        <w:tab/>
      </w:r>
      <w:r w:rsidRPr="57D83592" w:rsidR="273A4498">
        <w:rPr>
          <w:rFonts w:ascii="Arial" w:hAnsi="Arial" w:eastAsia="Arial" w:cs="Arial"/>
        </w:rPr>
        <w:t>23</w:t>
      </w:r>
      <w:proofErr w:type="gramEnd"/>
      <w:r w:rsidRPr="57D83592" w:rsidR="273A4498">
        <w:rPr>
          <w:rFonts w:ascii="Arial" w:hAnsi="Arial" w:eastAsia="Arial" w:cs="Arial"/>
        </w:rPr>
        <w:t>:59 Kyiv time</w:t>
      </w:r>
    </w:p>
    <w:p w:rsidRPr="00142794" w:rsidR="004E1966" w:rsidP="21723ABB" w:rsidRDefault="78D00273" w14:paraId="4A857DAA" w14:textId="245BB138">
      <w:pPr>
        <w:pStyle w:val="NoWrap"/>
        <w:tabs>
          <w:tab w:val="left" w:pos="2244"/>
        </w:tabs>
        <w:ind w:left="2244" w:hanging="2244"/>
        <w:rPr>
          <w:rFonts w:ascii="Arial" w:hAnsi="Arial" w:cs="Arial"/>
        </w:rPr>
      </w:pPr>
      <w:r w:rsidRPr="21723ABB">
        <w:rPr>
          <w:rFonts w:ascii="Arial" w:hAnsi="Arial" w:cs="Arial"/>
          <w:b/>
          <w:bCs/>
        </w:rPr>
        <w:t>Subject:</w:t>
      </w:r>
      <w:r w:rsidR="004E1966">
        <w:tab/>
      </w:r>
      <w:r w:rsidRPr="21723ABB">
        <w:rPr>
          <w:rFonts w:ascii="Arial" w:hAnsi="Arial" w:cs="Arial"/>
        </w:rPr>
        <w:t xml:space="preserve">Request for Applications (RFA) Number </w:t>
      </w:r>
      <w:r w:rsidRPr="21723ABB" w:rsidR="14BAF55C">
        <w:rPr>
          <w:rFonts w:ascii="Arial" w:hAnsi="Arial" w:cs="Arial"/>
        </w:rPr>
        <w:t>FY26-URRF-</w:t>
      </w:r>
      <w:r w:rsidRPr="21723ABB" w:rsidR="43643EBA">
        <w:rPr>
          <w:rFonts w:ascii="Arial" w:hAnsi="Arial" w:cs="Arial"/>
        </w:rPr>
        <w:t>Pro</w:t>
      </w:r>
      <w:r w:rsidRPr="21723ABB" w:rsidR="334B9C52">
        <w:rPr>
          <w:rFonts w:ascii="Arial" w:hAnsi="Arial" w:cs="Arial"/>
        </w:rPr>
        <w:t>j</w:t>
      </w:r>
      <w:r w:rsidRPr="21723ABB" w:rsidR="1EC3D3F0">
        <w:rPr>
          <w:rFonts w:ascii="Arial" w:hAnsi="Arial" w:cs="Arial"/>
        </w:rPr>
        <w:t>ect Management for Medical Institutions</w:t>
      </w:r>
    </w:p>
    <w:p w:rsidRPr="00142794" w:rsidR="004E1966" w:rsidP="00240F4E" w:rsidRDefault="004E1966" w14:paraId="7E32C91B" w14:textId="1E35AA7B">
      <w:pPr>
        <w:tabs>
          <w:tab w:val="left" w:pos="2244"/>
        </w:tabs>
        <w:rPr>
          <w:rFonts w:ascii="Arial" w:hAnsi="Arial" w:cs="Arial"/>
        </w:rPr>
      </w:pPr>
      <w:r w:rsidRPr="00142794">
        <w:rPr>
          <w:rFonts w:ascii="Arial" w:hAnsi="Arial" w:cs="Arial"/>
        </w:rPr>
        <w:tab/>
      </w:r>
      <w:r w:rsidRPr="00142794" w:rsidR="198158C1">
        <w:rPr>
          <w:rFonts w:ascii="Arial" w:hAnsi="Arial" w:cs="Arial"/>
        </w:rPr>
        <w:t>Ukraine Rapid Response Fund (URRF)</w:t>
      </w:r>
      <w:r w:rsidRPr="00142794" w:rsidR="4654F44A">
        <w:rPr>
          <w:rFonts w:ascii="Arial" w:hAnsi="Arial" w:cs="Arial"/>
        </w:rPr>
        <w:t>,</w:t>
      </w:r>
      <w:r w:rsidRPr="00142794" w:rsidR="198158C1">
        <w:rPr>
          <w:rFonts w:ascii="Arial" w:hAnsi="Arial" w:cs="Arial"/>
        </w:rPr>
        <w:t xml:space="preserve"> IREX</w:t>
      </w:r>
    </w:p>
    <w:p w:rsidRPr="00142794" w:rsidR="004E1966" w:rsidP="00240F4E" w:rsidRDefault="1C40CB98" w14:paraId="03FDA9D3" w14:textId="471ED6FF">
      <w:pPr>
        <w:tabs>
          <w:tab w:val="left" w:pos="2244"/>
        </w:tabs>
        <w:ind w:left="2244" w:hanging="2244"/>
        <w:rPr>
          <w:rFonts w:ascii="Arial" w:hAnsi="Arial" w:cs="Arial"/>
          <w:color w:val="FF0000"/>
        </w:rPr>
      </w:pPr>
      <w:r w:rsidRPr="163C01D4">
        <w:rPr>
          <w:rFonts w:ascii="Arial" w:hAnsi="Arial" w:cs="Arial"/>
          <w:b/>
          <w:bCs/>
        </w:rPr>
        <w:t>Reference:</w:t>
      </w:r>
      <w:r w:rsidR="004E1966">
        <w:tab/>
      </w:r>
      <w:r w:rsidRPr="163C01D4">
        <w:rPr>
          <w:rFonts w:ascii="Arial" w:hAnsi="Arial" w:cs="Arial"/>
        </w:rPr>
        <w:t xml:space="preserve">Issued </w:t>
      </w:r>
      <w:r w:rsidRPr="163C01D4" w:rsidR="2BFF0BE3">
        <w:rPr>
          <w:rFonts w:ascii="Arial" w:hAnsi="Arial" w:cs="Arial"/>
        </w:rPr>
        <w:t>u</w:t>
      </w:r>
      <w:r w:rsidRPr="163C01D4">
        <w:rPr>
          <w:rFonts w:ascii="Arial" w:hAnsi="Arial" w:cs="Arial"/>
        </w:rPr>
        <w:t xml:space="preserve">nder </w:t>
      </w:r>
      <w:r w:rsidRPr="163C01D4" w:rsidR="737A5389">
        <w:rPr>
          <w:rFonts w:ascii="Arial" w:hAnsi="Arial" w:cs="Arial"/>
        </w:rPr>
        <w:t>International Researc</w:t>
      </w:r>
      <w:r w:rsidRPr="163C01D4" w:rsidR="341A9C18">
        <w:rPr>
          <w:rFonts w:ascii="Arial" w:hAnsi="Arial" w:cs="Arial"/>
        </w:rPr>
        <w:t xml:space="preserve">h and Exchange Board (IREX) </w:t>
      </w:r>
      <w:r w:rsidR="00F50306">
        <w:rPr>
          <w:rFonts w:ascii="Arial" w:hAnsi="Arial" w:cs="Arial"/>
        </w:rPr>
        <w:t xml:space="preserve">/URRF </w:t>
      </w:r>
      <w:r w:rsidRPr="163C01D4" w:rsidR="2BFF0BE3">
        <w:rPr>
          <w:rFonts w:ascii="Arial" w:hAnsi="Arial" w:cs="Arial"/>
        </w:rPr>
        <w:t xml:space="preserve">project </w:t>
      </w:r>
      <w:r w:rsidRPr="0066012E" w:rsidR="0066012E">
        <w:rPr>
          <w:rFonts w:ascii="Arial" w:hAnsi="Arial" w:cs="Arial"/>
        </w:rPr>
        <w:t>funded by US Department of State.</w:t>
      </w:r>
    </w:p>
    <w:p w:rsidRPr="00142794" w:rsidR="004E1966" w:rsidP="6C69B870" w:rsidRDefault="004E1966" w14:paraId="3568A466" w14:textId="6AB1B600">
      <w:pPr>
        <w:pStyle w:val="BodyText"/>
        <w:rPr>
          <w:rFonts w:ascii="Arial" w:hAnsi="Arial" w:cs="Arial"/>
          <w:sz w:val="22"/>
          <w:szCs w:val="22"/>
          <w:lang w:val="en-US"/>
        </w:rPr>
      </w:pPr>
      <w:r w:rsidRPr="1185DBEC">
        <w:rPr>
          <w:rFonts w:ascii="Arial" w:hAnsi="Arial" w:cs="Arial"/>
          <w:sz w:val="22"/>
          <w:szCs w:val="22"/>
        </w:rPr>
        <w:t xml:space="preserve">This Request for Applications </w:t>
      </w:r>
      <w:r w:rsidRPr="1185DBEC" w:rsidR="4F4614C1">
        <w:rPr>
          <w:rFonts w:ascii="Arial" w:hAnsi="Arial" w:cs="Arial"/>
          <w:sz w:val="22"/>
          <w:szCs w:val="22"/>
        </w:rPr>
        <w:t>describes</w:t>
      </w:r>
      <w:r w:rsidRPr="1185DBEC" w:rsidR="595EFDEC">
        <w:rPr>
          <w:rFonts w:ascii="Arial" w:hAnsi="Arial" w:cs="Arial"/>
          <w:sz w:val="22"/>
          <w:szCs w:val="22"/>
          <w:lang w:val="en-US"/>
        </w:rPr>
        <w:t xml:space="preserve"> the information required</w:t>
      </w:r>
      <w:r w:rsidRPr="1185DBEC" w:rsidR="644A7168">
        <w:rPr>
          <w:rFonts w:ascii="Arial" w:hAnsi="Arial" w:cs="Arial"/>
          <w:sz w:val="22"/>
          <w:szCs w:val="22"/>
          <w:lang w:val="en-US"/>
        </w:rPr>
        <w:t xml:space="preserve"> from</w:t>
      </w:r>
      <w:r w:rsidRPr="1185DBEC" w:rsidR="595EFDEC">
        <w:rPr>
          <w:rFonts w:ascii="Arial" w:hAnsi="Arial" w:cs="Arial"/>
          <w:sz w:val="22"/>
          <w:szCs w:val="22"/>
          <w:lang w:val="en-US"/>
        </w:rPr>
        <w:t xml:space="preserve"> applicant</w:t>
      </w:r>
      <w:r w:rsidRPr="1185DBEC" w:rsidR="37CC0F98">
        <w:rPr>
          <w:rFonts w:ascii="Arial" w:hAnsi="Arial" w:cs="Arial"/>
          <w:sz w:val="22"/>
          <w:szCs w:val="22"/>
          <w:lang w:val="en-US"/>
        </w:rPr>
        <w:t>s</w:t>
      </w:r>
      <w:r w:rsidRPr="1185DBEC" w:rsidR="595EFDEC">
        <w:rPr>
          <w:rFonts w:ascii="Arial" w:hAnsi="Arial" w:cs="Arial"/>
          <w:sz w:val="22"/>
          <w:szCs w:val="22"/>
          <w:lang w:val="en-US"/>
        </w:rPr>
        <w:t xml:space="preserve"> </w:t>
      </w:r>
      <w:r w:rsidRPr="1185DBEC" w:rsidR="44B90A87">
        <w:rPr>
          <w:rFonts w:ascii="Arial" w:hAnsi="Arial" w:cs="Arial"/>
          <w:sz w:val="22"/>
          <w:szCs w:val="22"/>
          <w:lang w:val="en-US"/>
        </w:rPr>
        <w:t>to develop and submit a proposal</w:t>
      </w:r>
      <w:r w:rsidRPr="1185DBEC">
        <w:rPr>
          <w:rFonts w:ascii="Arial" w:hAnsi="Arial" w:cs="Arial"/>
          <w:sz w:val="22"/>
          <w:szCs w:val="22"/>
        </w:rPr>
        <w:t xml:space="preserve"> for consideration.</w:t>
      </w:r>
      <w:r w:rsidRPr="1185DBEC" w:rsidR="003104D4">
        <w:rPr>
          <w:rFonts w:ascii="Arial" w:hAnsi="Arial" w:cs="Arial"/>
          <w:sz w:val="22"/>
          <w:szCs w:val="22"/>
        </w:rPr>
        <w:t xml:space="preserve"> </w:t>
      </w:r>
      <w:r w:rsidRPr="1185DBEC" w:rsidR="0D8EA53F">
        <w:rPr>
          <w:rFonts w:ascii="Arial" w:hAnsi="Arial" w:cs="Arial"/>
          <w:sz w:val="22"/>
          <w:szCs w:val="22"/>
        </w:rPr>
        <w:t>A</w:t>
      </w:r>
      <w:r w:rsidRPr="1185DBEC">
        <w:rPr>
          <w:rFonts w:ascii="Arial" w:hAnsi="Arial" w:cs="Arial"/>
          <w:sz w:val="22"/>
          <w:szCs w:val="22"/>
        </w:rPr>
        <w:t>pplicant</w:t>
      </w:r>
      <w:r w:rsidRPr="1185DBEC" w:rsidR="6DDCEF76">
        <w:rPr>
          <w:rFonts w:ascii="Arial" w:hAnsi="Arial" w:cs="Arial"/>
          <w:sz w:val="22"/>
          <w:szCs w:val="22"/>
        </w:rPr>
        <w:t xml:space="preserve">s </w:t>
      </w:r>
      <w:r w:rsidRPr="1185DBEC" w:rsidR="4E424BE9">
        <w:rPr>
          <w:rFonts w:ascii="Arial" w:hAnsi="Arial" w:cs="Arial"/>
          <w:sz w:val="22"/>
          <w:szCs w:val="22"/>
        </w:rPr>
        <w:t>are</w:t>
      </w:r>
      <w:r w:rsidRPr="1185DBEC">
        <w:rPr>
          <w:rFonts w:ascii="Arial" w:hAnsi="Arial" w:cs="Arial"/>
          <w:sz w:val="22"/>
          <w:szCs w:val="22"/>
        </w:rPr>
        <w:t xml:space="preserve"> expected to </w:t>
      </w:r>
      <w:r w:rsidRPr="1185DBEC" w:rsidR="2DC36988">
        <w:rPr>
          <w:rFonts w:ascii="Arial" w:hAnsi="Arial" w:cs="Arial"/>
          <w:sz w:val="22"/>
          <w:szCs w:val="22"/>
        </w:rPr>
        <w:t xml:space="preserve">carefully </w:t>
      </w:r>
      <w:r w:rsidRPr="1185DBEC">
        <w:rPr>
          <w:rFonts w:ascii="Arial" w:hAnsi="Arial" w:cs="Arial"/>
          <w:sz w:val="22"/>
          <w:szCs w:val="22"/>
        </w:rPr>
        <w:t>review, understand, and co</w:t>
      </w:r>
      <w:r w:rsidRPr="1185DBEC" w:rsidR="1142FDFF">
        <w:rPr>
          <w:rFonts w:ascii="Arial" w:hAnsi="Arial" w:cs="Arial"/>
          <w:sz w:val="22"/>
          <w:szCs w:val="22"/>
        </w:rPr>
        <w:t>mply</w:t>
      </w:r>
      <w:r w:rsidRPr="1185DBEC">
        <w:rPr>
          <w:rFonts w:ascii="Arial" w:hAnsi="Arial" w:cs="Arial"/>
          <w:sz w:val="22"/>
          <w:szCs w:val="22"/>
        </w:rPr>
        <w:t xml:space="preserve"> with </w:t>
      </w:r>
      <w:r w:rsidRPr="1185DBEC" w:rsidR="1AB6638C">
        <w:rPr>
          <w:rFonts w:ascii="Arial" w:hAnsi="Arial" w:cs="Arial"/>
          <w:sz w:val="22"/>
          <w:szCs w:val="22"/>
        </w:rPr>
        <w:t xml:space="preserve">all instructions, requirements, and conditions </w:t>
      </w:r>
      <w:r w:rsidRPr="1185DBEC">
        <w:rPr>
          <w:rFonts w:ascii="Arial" w:hAnsi="Arial" w:cs="Arial"/>
          <w:sz w:val="22"/>
          <w:szCs w:val="22"/>
        </w:rPr>
        <w:t>contained in this RFA.</w:t>
      </w:r>
      <w:r w:rsidRPr="1185DBEC" w:rsidR="003104D4">
        <w:rPr>
          <w:rFonts w:ascii="Arial" w:hAnsi="Arial" w:cs="Arial"/>
          <w:sz w:val="22"/>
          <w:szCs w:val="22"/>
        </w:rPr>
        <w:t xml:space="preserve"> </w:t>
      </w:r>
      <w:r w:rsidRPr="1185DBEC">
        <w:rPr>
          <w:rFonts w:ascii="Arial" w:hAnsi="Arial" w:cs="Arial"/>
          <w:sz w:val="22"/>
          <w:szCs w:val="22"/>
        </w:rPr>
        <w:t>Failure to do so will be at the applicant’s own risk</w:t>
      </w:r>
      <w:r w:rsidRPr="1185DBEC" w:rsidR="5BD7CDD3">
        <w:rPr>
          <w:rFonts w:ascii="Arial" w:hAnsi="Arial" w:cs="Arial"/>
          <w:sz w:val="22"/>
          <w:szCs w:val="22"/>
        </w:rPr>
        <w:t xml:space="preserve"> and may result in rejection of the application</w:t>
      </w:r>
      <w:r w:rsidRPr="1185DBEC">
        <w:rPr>
          <w:rFonts w:ascii="Arial" w:hAnsi="Arial" w:cs="Arial"/>
          <w:sz w:val="22"/>
          <w:szCs w:val="22"/>
        </w:rPr>
        <w:t xml:space="preserve">. </w:t>
      </w:r>
    </w:p>
    <w:p w:rsidRPr="00142794" w:rsidR="004E1966" w:rsidP="00240F4E" w:rsidRDefault="004E1966" w14:paraId="0A779EFF" w14:textId="77777777">
      <w:pPr>
        <w:pStyle w:val="BodyText"/>
        <w:jc w:val="left"/>
        <w:rPr>
          <w:rFonts w:ascii="Arial" w:hAnsi="Arial" w:cs="Arial"/>
          <w:sz w:val="22"/>
          <w:szCs w:val="22"/>
        </w:rPr>
      </w:pPr>
    </w:p>
    <w:p w:rsidRPr="00142794" w:rsidR="004E1966" w:rsidP="009243D2" w:rsidRDefault="73DA3815" w14:paraId="73F7448D" w14:textId="39537BDB">
      <w:pPr>
        <w:jc w:val="both"/>
        <w:rPr>
          <w:rFonts w:ascii="Arial" w:hAnsi="Arial" w:cs="Arial"/>
        </w:rPr>
      </w:pPr>
      <w:r w:rsidRPr="0FFE6A63">
        <w:rPr>
          <w:rFonts w:ascii="Arial" w:hAnsi="Arial" w:cs="Arial"/>
        </w:rPr>
        <w:t xml:space="preserve">All reasonable, allocable, and allowable </w:t>
      </w:r>
      <w:r w:rsidRPr="0FFE6A63" w:rsidR="4D5FA8E2">
        <w:rPr>
          <w:rFonts w:ascii="Arial" w:hAnsi="Arial" w:cs="Arial"/>
        </w:rPr>
        <w:t>costs</w:t>
      </w:r>
      <w:r w:rsidRPr="0FFE6A63">
        <w:rPr>
          <w:rFonts w:ascii="Arial" w:hAnsi="Arial" w:cs="Arial"/>
        </w:rPr>
        <w:t xml:space="preserve">, both direct and indirect, </w:t>
      </w:r>
      <w:r w:rsidRPr="0FFE6A63" w:rsidR="1B56E964">
        <w:rPr>
          <w:rFonts w:ascii="Arial" w:hAnsi="Arial" w:cs="Arial"/>
        </w:rPr>
        <w:t>that</w:t>
      </w:r>
      <w:r w:rsidRPr="0FFE6A63">
        <w:rPr>
          <w:rFonts w:ascii="Arial" w:hAnsi="Arial" w:cs="Arial"/>
        </w:rPr>
        <w:t xml:space="preserve"> are </w:t>
      </w:r>
      <w:r w:rsidRPr="0FFE6A63" w:rsidR="18117268">
        <w:rPr>
          <w:rFonts w:ascii="Arial" w:hAnsi="Arial" w:cs="Arial"/>
        </w:rPr>
        <w:t xml:space="preserve">necessary for the implementation </w:t>
      </w:r>
      <w:r w:rsidRPr="0FFE6A63" w:rsidR="6EAFA70D">
        <w:rPr>
          <w:rFonts w:ascii="Arial" w:hAnsi="Arial" w:cs="Arial"/>
        </w:rPr>
        <w:t>of</w:t>
      </w:r>
      <w:r w:rsidRPr="0FFE6A63">
        <w:rPr>
          <w:rFonts w:ascii="Arial" w:hAnsi="Arial" w:cs="Arial"/>
        </w:rPr>
        <w:t xml:space="preserve"> the </w:t>
      </w:r>
      <w:r w:rsidRPr="0FFE6A63" w:rsidR="7199EB08">
        <w:rPr>
          <w:rFonts w:ascii="Arial" w:hAnsi="Arial" w:cs="Arial"/>
        </w:rPr>
        <w:t>subaward</w:t>
      </w:r>
      <w:r w:rsidRPr="0FFE6A63">
        <w:rPr>
          <w:rFonts w:ascii="Arial" w:hAnsi="Arial" w:cs="Arial"/>
        </w:rPr>
        <w:t xml:space="preserve"> program and are in accordance with applicable cost </w:t>
      </w:r>
      <w:r w:rsidRPr="0FFE6A63" w:rsidR="77FAD032">
        <w:rPr>
          <w:rFonts w:ascii="Arial" w:hAnsi="Arial" w:cs="Arial"/>
        </w:rPr>
        <w:t>standards</w:t>
      </w:r>
      <w:r w:rsidRPr="0FFE6A63" w:rsidR="01C7EFF4">
        <w:rPr>
          <w:rFonts w:ascii="Arial" w:hAnsi="Arial" w:cs="Arial"/>
        </w:rPr>
        <w:t xml:space="preserve"> may be charged under the subaward.</w:t>
      </w:r>
    </w:p>
    <w:p w:rsidRPr="00142794" w:rsidR="004E1966" w:rsidP="00240F4E" w:rsidRDefault="004E1966" w14:paraId="700DC563" w14:textId="52664BD5">
      <w:pPr>
        <w:rPr>
          <w:rFonts w:ascii="Arial" w:hAnsi="Arial" w:cs="Arial"/>
          <w:color w:val="FF0000"/>
        </w:rPr>
      </w:pPr>
      <w:r w:rsidRPr="00142794">
        <w:rPr>
          <w:rFonts w:ascii="Arial" w:hAnsi="Arial" w:cs="Arial"/>
        </w:rPr>
        <w:t>For non-US organizations</w:t>
      </w:r>
      <w:r w:rsidRPr="00142794" w:rsidR="0030633B">
        <w:rPr>
          <w:rFonts w:ascii="Arial" w:hAnsi="Arial" w:cs="Arial"/>
        </w:rPr>
        <w:t xml:space="preserve"> </w:t>
      </w:r>
      <w:r w:rsidRPr="00142794">
        <w:rPr>
          <w:rFonts w:ascii="Arial" w:hAnsi="Arial" w:cs="Arial"/>
        </w:rPr>
        <w:t xml:space="preserve">the </w:t>
      </w:r>
      <w:hyperlink w:history="1" r:id="rId11">
        <w:r w:rsidRPr="00763EFE" w:rsidR="00F42B12">
          <w:rPr>
            <w:rStyle w:val="Hyperlink"/>
            <w:rFonts w:ascii="Arial" w:hAnsi="Arial" w:cs="Arial"/>
          </w:rPr>
          <w:t xml:space="preserve">Department of State </w:t>
        </w:r>
        <w:r w:rsidRPr="00763EFE">
          <w:rPr>
            <w:rStyle w:val="Hyperlink"/>
            <w:rFonts w:ascii="Arial" w:hAnsi="Arial" w:cs="Arial"/>
          </w:rPr>
          <w:t xml:space="preserve">Standard </w:t>
        </w:r>
        <w:r w:rsidRPr="00763EFE" w:rsidR="00F42B12">
          <w:rPr>
            <w:rStyle w:val="Hyperlink"/>
            <w:rFonts w:ascii="Arial" w:hAnsi="Arial" w:cs="Arial"/>
          </w:rPr>
          <w:t xml:space="preserve">Terms and </w:t>
        </w:r>
        <w:r w:rsidRPr="00763EFE" w:rsidR="00F42B12">
          <w:rPr>
            <w:rStyle w:val="Hyperlink"/>
            <w:rFonts w:ascii="Arial" w:hAnsi="Arial" w:cs="Arial"/>
          </w:rPr>
          <w:t>C</w:t>
        </w:r>
        <w:r w:rsidRPr="00763EFE" w:rsidR="00F42B12">
          <w:rPr>
            <w:rStyle w:val="Hyperlink"/>
            <w:rFonts w:ascii="Arial" w:hAnsi="Arial" w:cs="Arial"/>
          </w:rPr>
          <w:t>onditions</w:t>
        </w:r>
      </w:hyperlink>
      <w:r w:rsidRPr="00142794" w:rsidR="00F42B12">
        <w:rPr>
          <w:rFonts w:ascii="Arial" w:hAnsi="Arial" w:cs="Arial"/>
        </w:rPr>
        <w:t xml:space="preserve"> and</w:t>
      </w:r>
      <w:r w:rsidRPr="00142794">
        <w:rPr>
          <w:rFonts w:ascii="Arial" w:hAnsi="Arial" w:cs="Arial"/>
        </w:rPr>
        <w:t xml:space="preserve"> </w:t>
      </w:r>
      <w:hyperlink w:history="1" r:id="rId12">
        <w:r w:rsidRPr="00142794">
          <w:rPr>
            <w:rStyle w:val="Hyperlink"/>
            <w:rFonts w:ascii="Arial" w:hAnsi="Arial" w:cs="Arial"/>
          </w:rPr>
          <w:t>2 CFR 200</w:t>
        </w:r>
      </w:hyperlink>
      <w:r w:rsidRPr="00142794">
        <w:rPr>
          <w:rFonts w:ascii="Arial" w:hAnsi="Arial" w:cs="Arial"/>
        </w:rPr>
        <w:t xml:space="preserve"> </w:t>
      </w:r>
      <w:r w:rsidRPr="00142794" w:rsidR="0030633B">
        <w:rPr>
          <w:rFonts w:ascii="Arial" w:hAnsi="Arial" w:cs="Arial"/>
        </w:rPr>
        <w:t>Subpart A through E</w:t>
      </w:r>
      <w:r w:rsidRPr="00142794" w:rsidR="00F42B12">
        <w:rPr>
          <w:rFonts w:ascii="Arial" w:hAnsi="Arial" w:cs="Arial"/>
        </w:rPr>
        <w:t xml:space="preserve"> apply.</w:t>
      </w:r>
    </w:p>
    <w:p w:rsidRPr="00142794" w:rsidR="004E1966" w:rsidP="00240F4E" w:rsidRDefault="009269F5" w14:paraId="5B5A6405" w14:textId="76020F7D">
      <w:pPr>
        <w:rPr>
          <w:rFonts w:ascii="Arial" w:hAnsi="Arial" w:cs="Arial"/>
        </w:rPr>
      </w:pPr>
      <w:r w:rsidRPr="0FFE6A63">
        <w:rPr>
          <w:rFonts w:ascii="Arial" w:hAnsi="Arial" w:cs="Arial"/>
        </w:rPr>
        <w:t>T</w:t>
      </w:r>
      <w:r w:rsidRPr="0FFE6A63" w:rsidR="004E1966">
        <w:rPr>
          <w:rFonts w:ascii="Arial" w:hAnsi="Arial" w:cs="Arial"/>
        </w:rPr>
        <w:t xml:space="preserve">his RFA </w:t>
      </w:r>
      <w:r w:rsidRPr="0FFE6A63" w:rsidR="654DFEFC">
        <w:rPr>
          <w:rFonts w:ascii="Arial" w:hAnsi="Arial" w:cs="Arial"/>
        </w:rPr>
        <w:t xml:space="preserve">consists </w:t>
      </w:r>
      <w:r w:rsidRPr="0FFE6A63" w:rsidR="004E1966">
        <w:rPr>
          <w:rFonts w:ascii="Arial" w:hAnsi="Arial" w:cs="Arial"/>
        </w:rPr>
        <w:t>of this cover letter, Schedule A, and Annexes.</w:t>
      </w:r>
    </w:p>
    <w:p w:rsidRPr="00142794" w:rsidR="004E1966" w:rsidP="003146C0" w:rsidRDefault="004E1966" w14:paraId="0684CD1A" w14:textId="23879E3D">
      <w:pPr>
        <w:jc w:val="both"/>
        <w:rPr>
          <w:rFonts w:ascii="Arial" w:hAnsi="Arial" w:cs="Arial"/>
        </w:rPr>
      </w:pPr>
      <w:r w:rsidRPr="09186CA1">
        <w:rPr>
          <w:rFonts w:ascii="Arial" w:hAnsi="Arial" w:cs="Arial"/>
        </w:rPr>
        <w:t xml:space="preserve">Issuance of this RFA does not constitute an award commitment on the part of </w:t>
      </w:r>
      <w:r w:rsidRPr="09186CA1" w:rsidR="009269F5">
        <w:rPr>
          <w:rFonts w:ascii="Arial" w:hAnsi="Arial" w:cs="Arial"/>
        </w:rPr>
        <w:t>IREX</w:t>
      </w:r>
      <w:r w:rsidRPr="09186CA1">
        <w:rPr>
          <w:rFonts w:ascii="Arial" w:hAnsi="Arial" w:cs="Arial"/>
        </w:rPr>
        <w:t xml:space="preserve"> </w:t>
      </w:r>
      <w:r w:rsidRPr="09186CA1" w:rsidR="1AB3DC72">
        <w:rPr>
          <w:rFonts w:ascii="Arial" w:hAnsi="Arial" w:cs="Arial"/>
        </w:rPr>
        <w:t>or</w:t>
      </w:r>
      <w:r w:rsidRPr="09186CA1">
        <w:rPr>
          <w:rFonts w:ascii="Arial" w:hAnsi="Arial" w:cs="Arial"/>
        </w:rPr>
        <w:t xml:space="preserve"> </w:t>
      </w:r>
      <w:r w:rsidRPr="09186CA1" w:rsidR="65FF0667">
        <w:rPr>
          <w:rFonts w:ascii="Arial" w:hAnsi="Arial" w:cs="Arial"/>
        </w:rPr>
        <w:t xml:space="preserve">the URRF program </w:t>
      </w:r>
      <w:r w:rsidRPr="09186CA1" w:rsidR="1B82CC76">
        <w:rPr>
          <w:rFonts w:ascii="Arial" w:hAnsi="Arial" w:cs="Arial"/>
        </w:rPr>
        <w:t xml:space="preserve">nor does it commit </w:t>
      </w:r>
      <w:r w:rsidRPr="09186CA1" w:rsidR="009269F5">
        <w:rPr>
          <w:rFonts w:ascii="Arial" w:hAnsi="Arial" w:cs="Arial"/>
        </w:rPr>
        <w:t>IREX</w:t>
      </w:r>
      <w:r w:rsidRPr="09186CA1" w:rsidR="5AEF7C8A">
        <w:rPr>
          <w:rFonts w:ascii="Arial" w:hAnsi="Arial" w:cs="Arial"/>
        </w:rPr>
        <w:t>/URRF</w:t>
      </w:r>
      <w:r w:rsidRPr="09186CA1">
        <w:rPr>
          <w:rFonts w:ascii="Arial" w:hAnsi="Arial" w:cs="Arial"/>
        </w:rPr>
        <w:t xml:space="preserve"> to pay costs incurred in the preparation and submission of an application.</w:t>
      </w:r>
      <w:r w:rsidRPr="09186CA1" w:rsidR="009243D2">
        <w:rPr>
          <w:rFonts w:ascii="Arial" w:hAnsi="Arial" w:cs="Arial"/>
        </w:rPr>
        <w:t xml:space="preserve"> </w:t>
      </w:r>
      <w:r w:rsidRPr="09186CA1" w:rsidR="2D1DF457">
        <w:rPr>
          <w:rFonts w:ascii="Arial" w:hAnsi="Arial" w:cs="Arial"/>
        </w:rPr>
        <w:t>A</w:t>
      </w:r>
      <w:r w:rsidRPr="09186CA1">
        <w:rPr>
          <w:rFonts w:ascii="Arial" w:hAnsi="Arial" w:cs="Arial"/>
        </w:rPr>
        <w:t>pplication</w:t>
      </w:r>
      <w:r w:rsidRPr="09186CA1" w:rsidR="04EDEAD3">
        <w:rPr>
          <w:rFonts w:ascii="Arial" w:hAnsi="Arial" w:cs="Arial"/>
        </w:rPr>
        <w:t>s are</w:t>
      </w:r>
      <w:r w:rsidRPr="09186CA1">
        <w:rPr>
          <w:rFonts w:ascii="Arial" w:hAnsi="Arial" w:cs="Arial"/>
        </w:rPr>
        <w:t xml:space="preserve"> submitted at the </w:t>
      </w:r>
      <w:r w:rsidRPr="09186CA1" w:rsidR="05D85105">
        <w:rPr>
          <w:rFonts w:ascii="Arial" w:hAnsi="Arial" w:cs="Arial"/>
        </w:rPr>
        <w:t xml:space="preserve">applicant’s own </w:t>
      </w:r>
      <w:r w:rsidRPr="09186CA1">
        <w:rPr>
          <w:rFonts w:ascii="Arial" w:hAnsi="Arial" w:cs="Arial"/>
        </w:rPr>
        <w:t>risk</w:t>
      </w:r>
      <w:r w:rsidRPr="09186CA1" w:rsidR="52AF568D">
        <w:rPr>
          <w:rFonts w:ascii="Arial" w:hAnsi="Arial" w:cs="Arial"/>
        </w:rPr>
        <w:t>.</w:t>
      </w:r>
      <w:r w:rsidRPr="09186CA1" w:rsidR="009243D2">
        <w:rPr>
          <w:rFonts w:ascii="Arial" w:hAnsi="Arial" w:cs="Arial"/>
        </w:rPr>
        <w:t xml:space="preserve"> </w:t>
      </w:r>
      <w:r w:rsidRPr="09186CA1">
        <w:rPr>
          <w:rFonts w:ascii="Arial" w:hAnsi="Arial" w:cs="Arial"/>
        </w:rPr>
        <w:t xml:space="preserve">All preparation and submission costs are </w:t>
      </w:r>
      <w:r w:rsidRPr="09186CA1" w:rsidR="604C7B52">
        <w:rPr>
          <w:rFonts w:ascii="Arial" w:hAnsi="Arial" w:cs="Arial"/>
        </w:rPr>
        <w:t xml:space="preserve">borne solely by </w:t>
      </w:r>
      <w:r w:rsidRPr="09186CA1">
        <w:rPr>
          <w:rFonts w:ascii="Arial" w:hAnsi="Arial" w:cs="Arial"/>
        </w:rPr>
        <w:t>the applicant.</w:t>
      </w:r>
    </w:p>
    <w:p w:rsidRPr="00142794" w:rsidR="004E1966" w:rsidP="00240F4E" w:rsidRDefault="004E1966" w14:paraId="03E4E91E" w14:textId="5F2BCF53">
      <w:pPr>
        <w:rPr>
          <w:rFonts w:ascii="Arial" w:hAnsi="Arial" w:cs="Arial"/>
        </w:rPr>
      </w:pPr>
      <w:r w:rsidRPr="3C3E2410">
        <w:rPr>
          <w:rFonts w:ascii="Arial" w:hAnsi="Arial" w:cs="Arial"/>
        </w:rPr>
        <w:t xml:space="preserve">Thank you for your interest in </w:t>
      </w:r>
      <w:r w:rsidRPr="3C3E2410" w:rsidR="6548D7AC">
        <w:rPr>
          <w:rFonts w:ascii="Arial" w:hAnsi="Arial" w:cs="Arial"/>
        </w:rPr>
        <w:t xml:space="preserve">the </w:t>
      </w:r>
      <w:r w:rsidRPr="3C3E2410" w:rsidR="00B379D8">
        <w:rPr>
          <w:rFonts w:ascii="Arial" w:hAnsi="Arial" w:cs="Arial"/>
        </w:rPr>
        <w:t xml:space="preserve">URRF </w:t>
      </w:r>
      <w:r w:rsidRPr="3C3E2410" w:rsidR="4750A8AC">
        <w:rPr>
          <w:rFonts w:ascii="Arial" w:hAnsi="Arial" w:cs="Arial"/>
        </w:rPr>
        <w:t xml:space="preserve">Program and </w:t>
      </w:r>
      <w:r w:rsidRPr="3C3E2410" w:rsidR="009269F5">
        <w:rPr>
          <w:rFonts w:ascii="Arial" w:hAnsi="Arial" w:cs="Arial"/>
        </w:rPr>
        <w:t>IREX</w:t>
      </w:r>
      <w:r w:rsidRPr="3C3E2410" w:rsidR="7141AB6A">
        <w:rPr>
          <w:rFonts w:ascii="Arial" w:hAnsi="Arial" w:cs="Arial"/>
        </w:rPr>
        <w:t>’s</w:t>
      </w:r>
      <w:r w:rsidRPr="3C3E2410">
        <w:rPr>
          <w:rFonts w:ascii="Arial" w:hAnsi="Arial" w:cs="Arial"/>
        </w:rPr>
        <w:t xml:space="preserve"> activities.</w:t>
      </w:r>
    </w:p>
    <w:p w:rsidRPr="00142794" w:rsidR="00B379D8" w:rsidRDefault="00B379D8" w14:paraId="4EEA3FC5" w14:textId="1942968A">
      <w:pPr>
        <w:spacing w:after="0" w:line="240" w:lineRule="auto"/>
        <w:rPr>
          <w:rFonts w:ascii="Arial" w:hAnsi="Arial" w:cs="Arial"/>
        </w:rPr>
      </w:pPr>
    </w:p>
    <w:p w:rsidRPr="00142794" w:rsidR="004E1966" w:rsidP="54E713A9" w:rsidRDefault="004E1966" w14:paraId="46E30895" w14:textId="2550F2C6">
      <w:pPr>
        <w:jc w:val="center"/>
        <w:rPr>
          <w:rFonts w:ascii="Arial" w:hAnsi="Arial" w:cs="Arial"/>
          <w:b/>
          <w:bCs/>
          <w:u w:val="single"/>
        </w:rPr>
      </w:pPr>
      <w:r w:rsidRPr="00142794">
        <w:rPr>
          <w:rFonts w:ascii="Arial" w:hAnsi="Arial" w:cs="Arial"/>
          <w:b/>
          <w:bCs/>
          <w:u w:val="single"/>
        </w:rPr>
        <w:t>SCHEDULE A</w:t>
      </w:r>
    </w:p>
    <w:p w:rsidRPr="00142794" w:rsidR="004E1966" w:rsidP="54E713A9" w:rsidRDefault="009269F5" w14:paraId="6BD68804" w14:textId="54102375">
      <w:pPr>
        <w:rPr>
          <w:rFonts w:ascii="Arial" w:hAnsi="Arial" w:cs="Arial"/>
          <w:b/>
          <w:bCs/>
        </w:rPr>
      </w:pPr>
      <w:r w:rsidRPr="3CE543C9">
        <w:rPr>
          <w:rFonts w:ascii="Arial" w:hAnsi="Arial" w:cs="Arial"/>
          <w:b/>
          <w:bCs/>
        </w:rPr>
        <w:t xml:space="preserve">SECTION I: FUNDING OPPORTUNITY </w:t>
      </w:r>
      <w:r w:rsidRPr="3CE543C9" w:rsidR="004E1966">
        <w:rPr>
          <w:rFonts w:ascii="Arial" w:hAnsi="Arial" w:cs="Arial"/>
          <w:b/>
          <w:bCs/>
        </w:rPr>
        <w:t>DESCRIPTION:</w:t>
      </w:r>
    </w:p>
    <w:p w:rsidRPr="00FB0AC5" w:rsidR="02C2445F" w:rsidP="00FB0AC5" w:rsidRDefault="02C2445F" w14:paraId="5E1198E7" w14:textId="5647D16C">
      <w:pPr>
        <w:jc w:val="both"/>
        <w:rPr>
          <w:rFonts w:ascii="Arial" w:hAnsi="Arial" w:eastAsia="Arial" w:cs="Arial"/>
          <w:b/>
          <w:bCs/>
        </w:rPr>
      </w:pPr>
      <w:r w:rsidRPr="00FB0AC5">
        <w:rPr>
          <w:rFonts w:ascii="Arial" w:hAnsi="Arial" w:eastAsia="Arial" w:cs="Arial"/>
          <w:b/>
          <w:bCs/>
        </w:rPr>
        <w:t>A. Program Background</w:t>
      </w:r>
    </w:p>
    <w:p w:rsidRPr="00142794" w:rsidR="004E1966" w:rsidP="3CE543C9" w:rsidRDefault="004E1966" w14:paraId="202CE81B" w14:textId="2825F873">
      <w:pPr>
        <w:jc w:val="both"/>
        <w:rPr>
          <w:rFonts w:ascii="Arial" w:hAnsi="Arial" w:cs="Arial"/>
        </w:rPr>
      </w:pPr>
      <w:r w:rsidRPr="15D832CE">
        <w:rPr>
          <w:rFonts w:ascii="Arial" w:hAnsi="Arial" w:cs="Arial"/>
        </w:rPr>
        <w:t xml:space="preserve">The </w:t>
      </w:r>
      <w:r w:rsidRPr="15D832CE" w:rsidR="00214B75">
        <w:rPr>
          <w:rFonts w:ascii="Arial" w:hAnsi="Arial" w:cs="Arial"/>
        </w:rPr>
        <w:t xml:space="preserve">Ukraine Rapid Response Fund (URRF) </w:t>
      </w:r>
      <w:r w:rsidRPr="15D832CE">
        <w:rPr>
          <w:rFonts w:ascii="Arial" w:hAnsi="Arial" w:cs="Arial"/>
        </w:rPr>
        <w:t xml:space="preserve">is a </w:t>
      </w:r>
      <w:r w:rsidRPr="15D832CE" w:rsidR="00214B75">
        <w:rPr>
          <w:rFonts w:ascii="Arial" w:hAnsi="Arial" w:cs="Arial"/>
        </w:rPr>
        <w:t>five-</w:t>
      </w:r>
      <w:r w:rsidRPr="15D832CE">
        <w:rPr>
          <w:rFonts w:ascii="Arial" w:hAnsi="Arial" w:cs="Arial"/>
        </w:rPr>
        <w:t>year progr</w:t>
      </w:r>
      <w:r w:rsidRPr="15D832CE" w:rsidR="00F42B12">
        <w:rPr>
          <w:rFonts w:ascii="Arial" w:hAnsi="Arial" w:cs="Arial"/>
        </w:rPr>
        <w:t>am funded by the United States Department of State</w:t>
      </w:r>
      <w:r w:rsidRPr="15D832CE">
        <w:rPr>
          <w:rFonts w:ascii="Arial" w:hAnsi="Arial" w:cs="Arial"/>
        </w:rPr>
        <w:t xml:space="preserve"> (</w:t>
      </w:r>
      <w:r w:rsidRPr="15D832CE" w:rsidR="00F42B12">
        <w:rPr>
          <w:rFonts w:ascii="Arial" w:hAnsi="Arial" w:cs="Arial"/>
        </w:rPr>
        <w:t>DOS</w:t>
      </w:r>
      <w:r w:rsidRPr="15D832CE" w:rsidR="009269F5">
        <w:rPr>
          <w:rFonts w:ascii="Arial" w:hAnsi="Arial" w:cs="Arial"/>
        </w:rPr>
        <w:t>) and implemented by IREX</w:t>
      </w:r>
      <w:r w:rsidRPr="15D832CE">
        <w:rPr>
          <w:rFonts w:ascii="Arial" w:hAnsi="Arial" w:cs="Arial"/>
        </w:rPr>
        <w:t>.</w:t>
      </w:r>
      <w:r w:rsidRPr="15D832CE" w:rsidR="4BD379B7">
        <w:rPr>
          <w:rFonts w:ascii="Arial" w:hAnsi="Arial" w:eastAsia="Arial" w:cs="Arial"/>
        </w:rPr>
        <w:t xml:space="preserve"> The overall goal of URRF is to address </w:t>
      </w:r>
      <w:r w:rsidRPr="15D832CE" w:rsidR="4BD379B7">
        <w:rPr>
          <w:rFonts w:ascii="Arial" w:hAnsi="Arial" w:eastAsia="Arial" w:cs="Arial"/>
        </w:rPr>
        <w:lastRenderedPageBreak/>
        <w:t>immediate needs and enhance the resilience of Ukraine’s government, civil society, and civilian population amidst Russia’s invasion in support of Ukraine’s national system of resilience.</w:t>
      </w:r>
    </w:p>
    <w:p w:rsidRPr="00FB0AC5" w:rsidR="004E1966" w:rsidP="00240F4E" w:rsidRDefault="67001EEB" w14:paraId="75D127F3" w14:textId="73BADEA3">
      <w:pPr>
        <w:rPr>
          <w:rFonts w:ascii="Arial" w:hAnsi="Arial" w:cs="Arial"/>
          <w:b/>
          <w:bCs/>
        </w:rPr>
      </w:pPr>
      <w:r w:rsidRPr="00FB0AC5">
        <w:rPr>
          <w:rFonts w:ascii="Arial" w:hAnsi="Arial" w:cs="Arial"/>
          <w:b/>
          <w:bCs/>
        </w:rPr>
        <w:t xml:space="preserve">B. </w:t>
      </w:r>
      <w:r w:rsidRPr="00FB0AC5" w:rsidR="004E1966">
        <w:rPr>
          <w:rFonts w:ascii="Arial" w:hAnsi="Arial" w:cs="Arial"/>
          <w:b/>
          <w:bCs/>
        </w:rPr>
        <w:t>Program Objectives:</w:t>
      </w:r>
    </w:p>
    <w:p w:rsidR="00214B75" w:rsidP="005D7DB7" w:rsidRDefault="4E688D3A" w14:paraId="5A2BB0C4" w14:textId="20D28909">
      <w:pPr>
        <w:pStyle w:val="ListParagraph"/>
        <w:numPr>
          <w:ilvl w:val="0"/>
          <w:numId w:val="19"/>
        </w:numPr>
        <w:jc w:val="both"/>
        <w:rPr>
          <w:rFonts w:ascii="Arial" w:hAnsi="Arial" w:eastAsia="Arial"/>
        </w:rPr>
      </w:pPr>
      <w:r w:rsidRPr="0D3436F0">
        <w:rPr>
          <w:rFonts w:ascii="Arial" w:hAnsi="Arial" w:eastAsia="Arial"/>
          <w:b/>
          <w:bCs/>
        </w:rPr>
        <w:t>Rapid and flexible response:</w:t>
      </w:r>
      <w:r w:rsidRPr="0D3436F0">
        <w:rPr>
          <w:rFonts w:ascii="Arial" w:hAnsi="Arial" w:eastAsia="Arial"/>
        </w:rPr>
        <w:t xml:space="preserve"> Provide rapid, flexible means to help civilians and key civil society groups avoid the worst impacts of combat operations.</w:t>
      </w:r>
    </w:p>
    <w:p w:rsidR="0D3436F0" w:rsidP="005D7DB7" w:rsidRDefault="4E688D3A" w14:paraId="0E023F88" w14:textId="2E261AC0">
      <w:pPr>
        <w:pStyle w:val="ListParagraph"/>
        <w:numPr>
          <w:ilvl w:val="0"/>
          <w:numId w:val="19"/>
        </w:numPr>
        <w:spacing w:before="240" w:after="240"/>
        <w:jc w:val="both"/>
        <w:rPr>
          <w:rFonts w:ascii="Arial" w:hAnsi="Arial" w:eastAsia="Arial"/>
        </w:rPr>
      </w:pPr>
      <w:r w:rsidRPr="048B4601">
        <w:rPr>
          <w:rFonts w:ascii="Arial" w:hAnsi="Arial" w:eastAsia="Arial"/>
          <w:b/>
          <w:bCs/>
        </w:rPr>
        <w:t>Strengthened coordination:</w:t>
      </w:r>
      <w:r w:rsidRPr="048B4601">
        <w:rPr>
          <w:rFonts w:ascii="Arial" w:hAnsi="Arial" w:eastAsia="Arial"/>
        </w:rPr>
        <w:t xml:space="preserve"> Strengthen planning and coordination across government, between government and civil society, and between government, civil society, and external supporters to enable a more effective response.</w:t>
      </w:r>
    </w:p>
    <w:p w:rsidRPr="00FB0AC5" w:rsidR="2A5841FC" w:rsidP="00FB0AC5" w:rsidRDefault="21FE2D7E" w14:paraId="50DA8809" w14:textId="22CD92DC">
      <w:pPr>
        <w:rPr>
          <w:rFonts w:ascii="Arial" w:hAnsi="Arial" w:cs="Arial"/>
          <w:b/>
          <w:bCs/>
        </w:rPr>
      </w:pPr>
      <w:r w:rsidRPr="21723ABB">
        <w:rPr>
          <w:rFonts w:ascii="Arial" w:hAnsi="Arial" w:cs="Arial"/>
          <w:b/>
          <w:bCs/>
        </w:rPr>
        <w:t>C. Activity Focus of This RFA</w:t>
      </w:r>
    </w:p>
    <w:p w:rsidRPr="00F8498E" w:rsidR="004C6B6F" w:rsidP="21723ABB" w:rsidRDefault="164635E5" w14:paraId="5A3D1115" w14:textId="259B4129">
      <w:pPr>
        <w:spacing w:before="240" w:after="240"/>
        <w:jc w:val="both"/>
        <w:rPr>
          <w:rFonts w:ascii="Arial" w:hAnsi="Arial" w:eastAsia="Arial" w:cs="Arial"/>
        </w:rPr>
      </w:pPr>
      <w:r w:rsidRPr="21723ABB">
        <w:rPr>
          <w:rFonts w:ascii="Arial" w:hAnsi="Arial" w:eastAsia="Arial" w:cs="Arial"/>
        </w:rPr>
        <w:t xml:space="preserve">Through this competition, IREX intends to support </w:t>
      </w:r>
      <w:r w:rsidRPr="21723ABB" w:rsidR="54B8E063">
        <w:rPr>
          <w:rFonts w:ascii="Arial" w:hAnsi="Arial" w:eastAsia="Arial" w:cs="Arial"/>
        </w:rPr>
        <w:t>one</w:t>
      </w:r>
      <w:r w:rsidRPr="21723ABB" w:rsidR="3C4E3263">
        <w:rPr>
          <w:rFonts w:ascii="Arial" w:hAnsi="Arial" w:eastAsia="Arial" w:cs="Arial"/>
        </w:rPr>
        <w:t xml:space="preserve"> </w:t>
      </w:r>
      <w:r w:rsidRPr="21723ABB">
        <w:rPr>
          <w:rFonts w:ascii="Arial" w:hAnsi="Arial" w:eastAsia="Arial" w:cs="Arial"/>
        </w:rPr>
        <w:t xml:space="preserve">project that </w:t>
      </w:r>
      <w:r w:rsidRPr="21723ABB" w:rsidR="0FC81919">
        <w:rPr>
          <w:rFonts w:ascii="Arial" w:hAnsi="Arial" w:eastAsia="Arial" w:cs="Arial"/>
        </w:rPr>
        <w:t>enhances</w:t>
      </w:r>
      <w:r w:rsidRPr="21723ABB">
        <w:rPr>
          <w:rFonts w:ascii="Arial" w:hAnsi="Arial" w:eastAsia="Arial" w:cs="Arial"/>
        </w:rPr>
        <w:t xml:space="preserve"> </w:t>
      </w:r>
      <w:r w:rsidRPr="21723ABB" w:rsidR="57E67F32">
        <w:rPr>
          <w:rFonts w:ascii="Arial" w:hAnsi="Arial" w:eastAsia="Arial" w:cs="Arial"/>
        </w:rPr>
        <w:t>capacity of medical institutions</w:t>
      </w:r>
      <w:r w:rsidRPr="21723ABB" w:rsidR="0ADF53FD">
        <w:rPr>
          <w:rFonts w:ascii="Arial" w:hAnsi="Arial" w:eastAsia="Arial" w:cs="Arial"/>
        </w:rPr>
        <w:t xml:space="preserve"> to </w:t>
      </w:r>
      <w:r w:rsidRPr="21723ABB" w:rsidR="3E811D92">
        <w:rPr>
          <w:rFonts w:ascii="Arial" w:hAnsi="Arial" w:eastAsia="Arial" w:cs="Arial"/>
        </w:rPr>
        <w:t>absorb new knowledge, facilitate cross-regional exchange of practices and solutions, improve project management and fundraising to effectively secure and manage international</w:t>
      </w:r>
      <w:r w:rsidRPr="21723ABB" w:rsidR="6F015EC7">
        <w:rPr>
          <w:rFonts w:ascii="Arial" w:hAnsi="Arial" w:eastAsia="Arial" w:cs="Arial"/>
        </w:rPr>
        <w:t xml:space="preserve"> and other</w:t>
      </w:r>
      <w:r w:rsidRPr="21723ABB" w:rsidR="3E811D92">
        <w:rPr>
          <w:rFonts w:ascii="Arial" w:hAnsi="Arial" w:eastAsia="Arial" w:cs="Arial"/>
        </w:rPr>
        <w:t xml:space="preserve"> fund</w:t>
      </w:r>
      <w:r w:rsidRPr="21723ABB" w:rsidR="0ADF53FD">
        <w:rPr>
          <w:rFonts w:ascii="Arial" w:hAnsi="Arial" w:eastAsia="Arial" w:cs="Arial"/>
        </w:rPr>
        <w:t>ing</w:t>
      </w:r>
      <w:r w:rsidRPr="21723ABB" w:rsidR="4CE82996">
        <w:rPr>
          <w:rFonts w:ascii="Arial" w:hAnsi="Arial" w:eastAsia="Arial" w:cs="Arial"/>
        </w:rPr>
        <w:t>.</w:t>
      </w:r>
    </w:p>
    <w:p w:rsidR="37CCEACD" w:rsidP="45476AC7" w:rsidRDefault="0899F0C1" w14:paraId="3503614B" w14:textId="28CD9933">
      <w:pPr>
        <w:spacing w:before="240" w:after="240"/>
        <w:jc w:val="both"/>
        <w:rPr>
          <w:rFonts w:ascii="Arial" w:hAnsi="Arial" w:eastAsia="Arial" w:cs="Arial"/>
        </w:rPr>
      </w:pPr>
      <w:r w:rsidRPr="45476AC7">
        <w:rPr>
          <w:rFonts w:ascii="Arial" w:hAnsi="Arial" w:eastAsia="Arial" w:cs="Arial"/>
        </w:rPr>
        <w:t xml:space="preserve">Many medical institutions across Ukraine—particularly at the oblast and community levels—continue to face gaps in access to modern rehabilitation equipment and specialized training, while advanced technologies and expertise are often concentrated in larger, established centers such as Lviv and Kyiv. As veterans and other patients return to their home communities, they frequently encounter </w:t>
      </w:r>
      <w:proofErr w:type="gramStart"/>
      <w:r w:rsidRPr="45476AC7">
        <w:rPr>
          <w:rFonts w:ascii="Arial" w:hAnsi="Arial" w:eastAsia="Arial" w:cs="Arial"/>
        </w:rPr>
        <w:t>limited</w:t>
      </w:r>
      <w:r w:rsidRPr="45476AC7" w:rsidR="2F47241F">
        <w:rPr>
          <w:rFonts w:ascii="Arial" w:hAnsi="Arial" w:eastAsia="Arial" w:cs="Arial"/>
        </w:rPr>
        <w:t xml:space="preserve"> </w:t>
      </w:r>
      <w:r w:rsidRPr="45476AC7">
        <w:rPr>
          <w:rFonts w:ascii="Arial" w:hAnsi="Arial" w:eastAsia="Arial" w:cs="Arial"/>
        </w:rPr>
        <w:t>service</w:t>
      </w:r>
      <w:proofErr w:type="gramEnd"/>
      <w:r w:rsidRPr="45476AC7">
        <w:rPr>
          <w:rFonts w:ascii="Arial" w:hAnsi="Arial" w:eastAsia="Arial" w:cs="Arial"/>
        </w:rPr>
        <w:t xml:space="preserve"> availability or capacity that does not yet meet the growing demand for quality rehabilitation care.</w:t>
      </w:r>
    </w:p>
    <w:p w:rsidR="37CCEACD" w:rsidP="50A60024" w:rsidRDefault="0C6F78F7" w14:paraId="138CEE68" w14:textId="5013FE76">
      <w:pPr>
        <w:spacing w:before="240" w:after="240"/>
        <w:jc w:val="both"/>
        <w:rPr>
          <w:rFonts w:ascii="Arial" w:hAnsi="Arial" w:eastAsia="Arial" w:cs="Arial"/>
        </w:rPr>
      </w:pPr>
      <w:r w:rsidRPr="50A60024">
        <w:rPr>
          <w:rFonts w:ascii="Arial" w:hAnsi="Arial" w:eastAsia="Arial" w:cs="Arial"/>
        </w:rPr>
        <w:t>These disparities are partly driven by limited institutional capacity at the local level to engage donors, manage grants, and mobilize the resources and training needed to expand services. Through support under this RFA, IREX will help strengthen local health institutions’ ability to adopt best practices from more experienced centers and to secure and effectively manage funding, contributing to more equitable access to medical and rehabilitation services across Ukraine.</w:t>
      </w:r>
    </w:p>
    <w:p w:rsidRPr="00FE4FC8" w:rsidR="2A5841FC" w:rsidP="50A60024" w:rsidRDefault="055C2939" w14:paraId="6DF901B6" w14:textId="7D2192DA">
      <w:pPr>
        <w:spacing w:before="240" w:after="240"/>
        <w:jc w:val="both"/>
        <w:rPr>
          <w:rFonts w:ascii="Arial" w:hAnsi="Arial" w:eastAsia="Arial" w:cs="Arial"/>
        </w:rPr>
      </w:pPr>
      <w:r w:rsidRPr="50A60024">
        <w:rPr>
          <w:rFonts w:ascii="Arial" w:hAnsi="Arial" w:eastAsia="Arial" w:cs="Arial"/>
        </w:rPr>
        <w:t xml:space="preserve">Projects may include </w:t>
      </w:r>
      <w:r w:rsidRPr="50A60024" w:rsidR="58D772E5">
        <w:rPr>
          <w:rFonts w:ascii="Arial" w:hAnsi="Arial" w:eastAsia="Arial" w:cs="Arial"/>
        </w:rPr>
        <w:t xml:space="preserve">efforts </w:t>
      </w:r>
      <w:r w:rsidRPr="50A60024" w:rsidR="5B05AD03">
        <w:rPr>
          <w:rFonts w:ascii="Arial" w:hAnsi="Arial" w:eastAsia="Arial" w:cs="Arial"/>
        </w:rPr>
        <w:t xml:space="preserve">that aim </w:t>
      </w:r>
      <w:r w:rsidRPr="50A60024" w:rsidR="58D772E5">
        <w:rPr>
          <w:rFonts w:ascii="Arial" w:hAnsi="Arial" w:eastAsia="Arial" w:cs="Arial"/>
        </w:rPr>
        <w:t xml:space="preserve">to </w:t>
      </w:r>
      <w:r w:rsidRPr="50A60024">
        <w:rPr>
          <w:rFonts w:ascii="Arial" w:hAnsi="Arial" w:eastAsia="Arial" w:cs="Arial"/>
        </w:rPr>
        <w:t>strengthen the capacity</w:t>
      </w:r>
      <w:r w:rsidRPr="50A60024" w:rsidR="25CF1172">
        <w:rPr>
          <w:rFonts w:ascii="Arial" w:hAnsi="Arial" w:eastAsia="Arial" w:cs="Arial"/>
        </w:rPr>
        <w:t xml:space="preserve"> </w:t>
      </w:r>
      <w:r w:rsidRPr="50A60024" w:rsidR="423502CB">
        <w:rPr>
          <w:rFonts w:ascii="Arial" w:hAnsi="Arial" w:eastAsia="Arial" w:cs="Arial"/>
        </w:rPr>
        <w:t>of state and municipal medical institutions to</w:t>
      </w:r>
      <w:r w:rsidRPr="50A60024" w:rsidR="25CF1172">
        <w:rPr>
          <w:rFonts w:ascii="Arial" w:hAnsi="Arial" w:eastAsia="Arial" w:cs="Arial"/>
        </w:rPr>
        <w:t xml:space="preserve"> effectively secur</w:t>
      </w:r>
      <w:r w:rsidRPr="50A60024" w:rsidR="7967F09D">
        <w:rPr>
          <w:rFonts w:ascii="Arial" w:hAnsi="Arial" w:eastAsia="Arial" w:cs="Arial"/>
        </w:rPr>
        <w:t>e</w:t>
      </w:r>
      <w:r w:rsidRPr="50A60024" w:rsidR="25CF1172">
        <w:rPr>
          <w:rFonts w:ascii="Arial" w:hAnsi="Arial" w:eastAsia="Arial" w:cs="Arial"/>
        </w:rPr>
        <w:t xml:space="preserve"> and manag</w:t>
      </w:r>
      <w:r w:rsidRPr="50A60024" w:rsidR="1A8B6E2F">
        <w:rPr>
          <w:rFonts w:ascii="Arial" w:hAnsi="Arial" w:eastAsia="Arial" w:cs="Arial"/>
        </w:rPr>
        <w:t>e</w:t>
      </w:r>
      <w:r w:rsidRPr="50A60024" w:rsidR="25CF1172">
        <w:rPr>
          <w:rFonts w:ascii="Arial" w:hAnsi="Arial" w:eastAsia="Arial" w:cs="Arial"/>
        </w:rPr>
        <w:t xml:space="preserve"> international</w:t>
      </w:r>
      <w:r w:rsidRPr="50A60024" w:rsidR="3A026499">
        <w:rPr>
          <w:rFonts w:ascii="Arial" w:hAnsi="Arial" w:eastAsia="Arial" w:cs="Arial"/>
        </w:rPr>
        <w:t xml:space="preserve"> and private sector</w:t>
      </w:r>
      <w:r w:rsidRPr="50A60024" w:rsidR="25CF1172">
        <w:rPr>
          <w:rFonts w:ascii="Arial" w:hAnsi="Arial" w:eastAsia="Arial" w:cs="Arial"/>
        </w:rPr>
        <w:t xml:space="preserve"> funds</w:t>
      </w:r>
      <w:r w:rsidRPr="50A60024" w:rsidR="4D98F3C5">
        <w:rPr>
          <w:rFonts w:ascii="Arial" w:hAnsi="Arial" w:eastAsia="Arial" w:cs="Arial"/>
        </w:rPr>
        <w:t xml:space="preserve"> </w:t>
      </w:r>
      <w:r w:rsidRPr="50A60024" w:rsidR="0A42A0DB">
        <w:rPr>
          <w:rFonts w:ascii="Arial" w:hAnsi="Arial" w:eastAsia="Arial" w:cs="Arial"/>
        </w:rPr>
        <w:t>to</w:t>
      </w:r>
      <w:r w:rsidRPr="50A60024" w:rsidR="0CE6FB6A">
        <w:rPr>
          <w:rFonts w:ascii="Arial" w:hAnsi="Arial" w:eastAsia="Arial" w:cs="Arial"/>
        </w:rPr>
        <w:t xml:space="preserve"> </w:t>
      </w:r>
      <w:r w:rsidRPr="50A60024" w:rsidR="63A463E4">
        <w:rPr>
          <w:rFonts w:ascii="Arial" w:hAnsi="Arial" w:eastAsia="Arial" w:cs="Arial"/>
        </w:rPr>
        <w:t xml:space="preserve">further improve </w:t>
      </w:r>
      <w:r w:rsidRPr="50A60024" w:rsidR="7C0DDBF3">
        <w:rPr>
          <w:rFonts w:ascii="Arial" w:hAnsi="Arial" w:eastAsia="Arial" w:cs="Arial"/>
        </w:rPr>
        <w:t xml:space="preserve">the quality of </w:t>
      </w:r>
      <w:r w:rsidRPr="50A60024" w:rsidR="16AC4920">
        <w:rPr>
          <w:rFonts w:ascii="Arial" w:hAnsi="Arial" w:eastAsia="Arial" w:cs="Arial"/>
        </w:rPr>
        <w:t xml:space="preserve">their </w:t>
      </w:r>
      <w:r w:rsidRPr="50A60024" w:rsidR="7C0DDBF3">
        <w:rPr>
          <w:rFonts w:ascii="Arial" w:hAnsi="Arial" w:eastAsia="Arial" w:cs="Arial"/>
        </w:rPr>
        <w:t>medical service</w:t>
      </w:r>
      <w:r w:rsidRPr="50A60024" w:rsidR="2A5841FC">
        <w:rPr>
          <w:rFonts w:ascii="Arial" w:hAnsi="Arial" w:eastAsia="Arial" w:cs="Arial"/>
        </w:rPr>
        <w:t>s</w:t>
      </w:r>
      <w:r w:rsidRPr="50A60024" w:rsidR="7C0DDBF3">
        <w:rPr>
          <w:rFonts w:ascii="Arial" w:hAnsi="Arial" w:eastAsia="Arial" w:cs="Arial"/>
        </w:rPr>
        <w:t>.</w:t>
      </w:r>
    </w:p>
    <w:p w:rsidRPr="00FD52AB" w:rsidR="00474F43" w:rsidP="50A60024" w:rsidRDefault="419E7CB4" w14:paraId="0EC5A619" w14:textId="335D287C">
      <w:pPr>
        <w:pStyle w:val="NormalWeb"/>
        <w:spacing w:before="240" w:after="240"/>
        <w:jc w:val="both"/>
        <w:rPr>
          <w:rFonts w:ascii="Arial" w:hAnsi="Arial" w:cs="Arial"/>
          <w:sz w:val="22"/>
          <w:szCs w:val="22"/>
        </w:rPr>
      </w:pPr>
      <w:r w:rsidRPr="50A60024">
        <w:rPr>
          <w:rFonts w:ascii="Arial" w:hAnsi="Arial" w:cs="Arial"/>
          <w:sz w:val="22"/>
          <w:szCs w:val="22"/>
        </w:rPr>
        <w:t>To strengthen</w:t>
      </w:r>
      <w:r w:rsidRPr="50A60024" w:rsidR="4A2F418A">
        <w:rPr>
          <w:rFonts w:ascii="Arial" w:hAnsi="Arial" w:cs="Arial"/>
          <w:sz w:val="22"/>
          <w:szCs w:val="22"/>
        </w:rPr>
        <w:t xml:space="preserve"> </w:t>
      </w:r>
      <w:r w:rsidRPr="50A60024" w:rsidR="693D84F4">
        <w:rPr>
          <w:rFonts w:ascii="Arial" w:hAnsi="Arial" w:cs="Arial"/>
          <w:sz w:val="22"/>
          <w:szCs w:val="22"/>
        </w:rPr>
        <w:t>the</w:t>
      </w:r>
      <w:r w:rsidRPr="50A60024" w:rsidR="49249CBF">
        <w:rPr>
          <w:rFonts w:ascii="Arial" w:hAnsi="Arial" w:cs="Arial"/>
          <w:sz w:val="22"/>
          <w:szCs w:val="22"/>
        </w:rPr>
        <w:t xml:space="preserve"> </w:t>
      </w:r>
      <w:r w:rsidRPr="50A60024" w:rsidR="338D05CE">
        <w:rPr>
          <w:rFonts w:ascii="Arial" w:hAnsi="Arial" w:cs="Arial"/>
          <w:sz w:val="22"/>
          <w:szCs w:val="22"/>
        </w:rPr>
        <w:t>project</w:t>
      </w:r>
      <w:r w:rsidRPr="50A60024" w:rsidR="42866A29">
        <w:rPr>
          <w:rFonts w:ascii="Arial" w:hAnsi="Arial" w:cs="Arial"/>
          <w:sz w:val="22"/>
          <w:szCs w:val="22"/>
        </w:rPr>
        <w:t xml:space="preserve"> management capacity </w:t>
      </w:r>
      <w:r w:rsidRPr="50A60024" w:rsidR="3DA5D585">
        <w:rPr>
          <w:rFonts w:ascii="Arial" w:hAnsi="Arial" w:cs="Arial"/>
          <w:sz w:val="22"/>
          <w:szCs w:val="22"/>
        </w:rPr>
        <w:t>of the medical institutions,</w:t>
      </w:r>
      <w:r w:rsidRPr="50A60024" w:rsidR="42866A29">
        <w:rPr>
          <w:rFonts w:ascii="Arial" w:hAnsi="Arial" w:cs="Arial"/>
          <w:sz w:val="22"/>
          <w:szCs w:val="22"/>
        </w:rPr>
        <w:t xml:space="preserve"> </w:t>
      </w:r>
      <w:r w:rsidRPr="50A60024" w:rsidR="2E7B40A0">
        <w:rPr>
          <w:rFonts w:ascii="Arial" w:hAnsi="Arial" w:cs="Arial"/>
          <w:sz w:val="22"/>
          <w:szCs w:val="22"/>
        </w:rPr>
        <w:t xml:space="preserve">as </w:t>
      </w:r>
      <w:r w:rsidRPr="50A60024" w:rsidR="299BEA24">
        <w:rPr>
          <w:rFonts w:ascii="Arial" w:hAnsi="Arial" w:cs="Arial"/>
          <w:sz w:val="22"/>
          <w:szCs w:val="22"/>
        </w:rPr>
        <w:t xml:space="preserve">well as </w:t>
      </w:r>
      <w:r w:rsidRPr="50A60024" w:rsidR="42866A29">
        <w:rPr>
          <w:rFonts w:ascii="Arial" w:hAnsi="Arial" w:cs="Arial"/>
          <w:sz w:val="22"/>
          <w:szCs w:val="22"/>
        </w:rPr>
        <w:t xml:space="preserve">improve the efficiency of healthcare projects </w:t>
      </w:r>
      <w:r w:rsidRPr="50A60024" w:rsidR="2408E6DC">
        <w:rPr>
          <w:rFonts w:ascii="Arial" w:hAnsi="Arial" w:cs="Arial"/>
          <w:sz w:val="22"/>
          <w:szCs w:val="22"/>
        </w:rPr>
        <w:t xml:space="preserve">at the regional </w:t>
      </w:r>
      <w:r w:rsidRPr="50A60024" w:rsidR="5ED24618">
        <w:rPr>
          <w:rFonts w:ascii="Arial" w:hAnsi="Arial" w:cs="Arial"/>
          <w:sz w:val="22"/>
          <w:szCs w:val="22"/>
        </w:rPr>
        <w:t xml:space="preserve">level </w:t>
      </w:r>
      <w:r w:rsidRPr="50A60024" w:rsidR="2408E6DC">
        <w:rPr>
          <w:rFonts w:ascii="Arial" w:hAnsi="Arial" w:cs="Arial"/>
          <w:sz w:val="22"/>
          <w:szCs w:val="22"/>
        </w:rPr>
        <w:t>and</w:t>
      </w:r>
      <w:r w:rsidRPr="50A60024" w:rsidR="05511CC3">
        <w:rPr>
          <w:rFonts w:ascii="Arial" w:hAnsi="Arial" w:cs="Arial"/>
          <w:sz w:val="22"/>
          <w:szCs w:val="22"/>
        </w:rPr>
        <w:t xml:space="preserve"> nationwide</w:t>
      </w:r>
      <w:r w:rsidRPr="50A60024" w:rsidR="42866A29">
        <w:rPr>
          <w:rFonts w:ascii="Arial" w:hAnsi="Arial" w:cs="Arial"/>
          <w:sz w:val="22"/>
          <w:szCs w:val="22"/>
        </w:rPr>
        <w:t xml:space="preserve">, </w:t>
      </w:r>
      <w:r w:rsidRPr="50A60024" w:rsidR="32D5D2F5">
        <w:rPr>
          <w:rFonts w:ascii="Arial" w:hAnsi="Arial" w:cs="Arial"/>
          <w:sz w:val="22"/>
          <w:szCs w:val="22"/>
        </w:rPr>
        <w:t>applicants</w:t>
      </w:r>
      <w:r w:rsidRPr="50A60024" w:rsidR="42866A29">
        <w:rPr>
          <w:rFonts w:ascii="Arial" w:hAnsi="Arial" w:cs="Arial"/>
          <w:sz w:val="22"/>
          <w:szCs w:val="22"/>
        </w:rPr>
        <w:t xml:space="preserve"> should implement standardized project management frameworks, ensure </w:t>
      </w:r>
      <w:r w:rsidRPr="50A60024" w:rsidR="4FEF3953">
        <w:rPr>
          <w:rFonts w:ascii="Arial" w:hAnsi="Arial" w:cs="Arial"/>
          <w:sz w:val="22"/>
          <w:szCs w:val="22"/>
        </w:rPr>
        <w:t xml:space="preserve">efficient </w:t>
      </w:r>
      <w:r w:rsidRPr="50A60024" w:rsidR="42866A29">
        <w:rPr>
          <w:rFonts w:ascii="Arial" w:hAnsi="Arial" w:cs="Arial"/>
          <w:sz w:val="22"/>
          <w:szCs w:val="22"/>
        </w:rPr>
        <w:t xml:space="preserve">resource coordination, and enhance specialized skills in </w:t>
      </w:r>
      <w:r w:rsidRPr="50A60024" w:rsidR="426359D2">
        <w:rPr>
          <w:rFonts w:ascii="Arial" w:hAnsi="Arial" w:cs="Arial"/>
          <w:sz w:val="22"/>
          <w:szCs w:val="22"/>
        </w:rPr>
        <w:t xml:space="preserve">project </w:t>
      </w:r>
      <w:r w:rsidRPr="50A60024" w:rsidR="42866A29">
        <w:rPr>
          <w:rFonts w:ascii="Arial" w:hAnsi="Arial" w:cs="Arial"/>
          <w:sz w:val="22"/>
          <w:szCs w:val="22"/>
        </w:rPr>
        <w:t>planning, monitoring, and evaluation. This</w:t>
      </w:r>
      <w:r w:rsidRPr="50A60024" w:rsidR="18DA2D02">
        <w:rPr>
          <w:rFonts w:ascii="Arial" w:hAnsi="Arial" w:cs="Arial"/>
          <w:sz w:val="22"/>
          <w:szCs w:val="22"/>
        </w:rPr>
        <w:t xml:space="preserve"> approach</w:t>
      </w:r>
      <w:r w:rsidRPr="50A60024" w:rsidR="42866A29">
        <w:rPr>
          <w:rFonts w:ascii="Arial" w:hAnsi="Arial" w:cs="Arial"/>
          <w:sz w:val="22"/>
          <w:szCs w:val="22"/>
        </w:rPr>
        <w:t xml:space="preserve"> </w:t>
      </w:r>
      <w:r w:rsidRPr="50A60024" w:rsidR="2B893103">
        <w:rPr>
          <w:rFonts w:ascii="Arial" w:hAnsi="Arial" w:cs="Arial"/>
          <w:sz w:val="22"/>
          <w:szCs w:val="22"/>
        </w:rPr>
        <w:t xml:space="preserve">should </w:t>
      </w:r>
      <w:r w:rsidRPr="50A60024" w:rsidR="42866A29">
        <w:rPr>
          <w:rFonts w:ascii="Arial" w:hAnsi="Arial" w:cs="Arial"/>
          <w:sz w:val="22"/>
          <w:szCs w:val="22"/>
        </w:rPr>
        <w:t xml:space="preserve">include developing competencies </w:t>
      </w:r>
      <w:r w:rsidRPr="50A60024" w:rsidR="59268646">
        <w:rPr>
          <w:rFonts w:ascii="Arial" w:hAnsi="Arial" w:cs="Arial"/>
          <w:sz w:val="22"/>
          <w:szCs w:val="22"/>
        </w:rPr>
        <w:t xml:space="preserve">of medical institutions’ administrators </w:t>
      </w:r>
      <w:r w:rsidRPr="50A60024" w:rsidR="42866A29">
        <w:rPr>
          <w:rFonts w:ascii="Arial" w:hAnsi="Arial" w:cs="Arial"/>
          <w:sz w:val="22"/>
          <w:szCs w:val="22"/>
        </w:rPr>
        <w:t xml:space="preserve">in </w:t>
      </w:r>
      <w:r w:rsidRPr="50A60024" w:rsidR="73C1C1DD">
        <w:rPr>
          <w:rFonts w:ascii="Arial" w:hAnsi="Arial" w:cs="Arial"/>
          <w:sz w:val="22"/>
          <w:szCs w:val="22"/>
        </w:rPr>
        <w:t>needs identification</w:t>
      </w:r>
      <w:r w:rsidRPr="50A60024" w:rsidR="23855DFA">
        <w:rPr>
          <w:rFonts w:ascii="Arial" w:hAnsi="Arial" w:cs="Arial"/>
          <w:sz w:val="22"/>
          <w:szCs w:val="22"/>
        </w:rPr>
        <w:t xml:space="preserve">, </w:t>
      </w:r>
      <w:r w:rsidRPr="50A60024" w:rsidR="42866A29">
        <w:rPr>
          <w:rFonts w:ascii="Arial" w:hAnsi="Arial" w:cs="Arial"/>
          <w:sz w:val="22"/>
          <w:szCs w:val="22"/>
        </w:rPr>
        <w:t>risk management, budgeting,</w:t>
      </w:r>
      <w:r w:rsidRPr="50A60024" w:rsidR="330C4932">
        <w:rPr>
          <w:rFonts w:ascii="Arial" w:hAnsi="Arial" w:cs="Arial"/>
          <w:sz w:val="22"/>
          <w:szCs w:val="22"/>
        </w:rPr>
        <w:t xml:space="preserve"> accountability and reporting,</w:t>
      </w:r>
      <w:r w:rsidRPr="50A60024" w:rsidR="42866A29">
        <w:rPr>
          <w:rFonts w:ascii="Arial" w:hAnsi="Arial" w:cs="Arial"/>
          <w:sz w:val="22"/>
          <w:szCs w:val="22"/>
        </w:rPr>
        <w:t xml:space="preserve"> stakeholder engagement</w:t>
      </w:r>
      <w:r w:rsidRPr="50A60024" w:rsidR="47514089">
        <w:rPr>
          <w:rFonts w:ascii="Arial" w:hAnsi="Arial" w:cs="Arial"/>
          <w:sz w:val="22"/>
          <w:szCs w:val="22"/>
        </w:rPr>
        <w:t xml:space="preserve"> (both international donors and private sector)</w:t>
      </w:r>
      <w:r w:rsidRPr="50A60024" w:rsidR="42866A29">
        <w:rPr>
          <w:rFonts w:ascii="Arial" w:hAnsi="Arial" w:cs="Arial"/>
          <w:sz w:val="22"/>
          <w:szCs w:val="22"/>
        </w:rPr>
        <w:t>,</w:t>
      </w:r>
      <w:r w:rsidRPr="50A60024" w:rsidR="48512D3F">
        <w:rPr>
          <w:rFonts w:ascii="Arial" w:hAnsi="Arial" w:cs="Arial"/>
          <w:sz w:val="22"/>
          <w:szCs w:val="22"/>
        </w:rPr>
        <w:t xml:space="preserve"> development of fundraising strategies,</w:t>
      </w:r>
      <w:r w:rsidRPr="50A60024" w:rsidR="42866A29">
        <w:rPr>
          <w:rFonts w:ascii="Arial" w:hAnsi="Arial" w:cs="Arial"/>
          <w:sz w:val="22"/>
          <w:szCs w:val="22"/>
        </w:rPr>
        <w:t xml:space="preserve"> the use of digital tools for project tracking</w:t>
      </w:r>
      <w:r w:rsidRPr="50A60024" w:rsidR="70D0CBF0">
        <w:rPr>
          <w:rFonts w:ascii="Arial" w:hAnsi="Arial" w:cs="Arial"/>
          <w:sz w:val="22"/>
          <w:szCs w:val="22"/>
        </w:rPr>
        <w:t xml:space="preserve">, etc. </w:t>
      </w:r>
      <w:r w:rsidRPr="50A60024" w:rsidR="42866A29">
        <w:rPr>
          <w:rFonts w:ascii="Arial" w:hAnsi="Arial" w:cs="Arial"/>
          <w:sz w:val="22"/>
          <w:szCs w:val="22"/>
        </w:rPr>
        <w:t>Ensuring continuity and accountability across all stages</w:t>
      </w:r>
      <w:r w:rsidRPr="50A60024" w:rsidR="426D515E">
        <w:rPr>
          <w:rFonts w:ascii="Arial" w:hAnsi="Arial" w:cs="Arial"/>
          <w:sz w:val="22"/>
          <w:szCs w:val="22"/>
        </w:rPr>
        <w:t xml:space="preserve">, </w:t>
      </w:r>
      <w:r w:rsidRPr="50A60024" w:rsidR="42866A29">
        <w:rPr>
          <w:rFonts w:ascii="Arial" w:hAnsi="Arial" w:cs="Arial"/>
          <w:sz w:val="22"/>
          <w:szCs w:val="22"/>
        </w:rPr>
        <w:t>from project initiation and procurement to execution, reporting, and impact assessment</w:t>
      </w:r>
      <w:r w:rsidRPr="50A60024" w:rsidR="426D515E">
        <w:rPr>
          <w:rFonts w:ascii="Arial" w:hAnsi="Arial" w:cs="Arial"/>
          <w:sz w:val="22"/>
          <w:szCs w:val="22"/>
        </w:rPr>
        <w:t xml:space="preserve">, </w:t>
      </w:r>
      <w:r w:rsidRPr="50A60024" w:rsidR="42866A29">
        <w:rPr>
          <w:rFonts w:ascii="Arial" w:hAnsi="Arial" w:cs="Arial"/>
          <w:sz w:val="22"/>
          <w:szCs w:val="22"/>
        </w:rPr>
        <w:t>will enable transparent, timely, and results-oriented delivery of healthcare</w:t>
      </w:r>
      <w:r w:rsidRPr="50A60024" w:rsidR="6A7CF0B6">
        <w:rPr>
          <w:rFonts w:ascii="Arial" w:hAnsi="Arial" w:cs="Arial"/>
          <w:sz w:val="22"/>
          <w:szCs w:val="22"/>
        </w:rPr>
        <w:t xml:space="preserve"> project</w:t>
      </w:r>
      <w:r w:rsidRPr="50A60024" w:rsidR="5D0C503D">
        <w:rPr>
          <w:rFonts w:ascii="Arial" w:hAnsi="Arial" w:cs="Arial"/>
          <w:sz w:val="22"/>
          <w:szCs w:val="22"/>
        </w:rPr>
        <w:t xml:space="preserve">s </w:t>
      </w:r>
      <w:r w:rsidRPr="50A60024">
        <w:rPr>
          <w:rFonts w:ascii="Arial" w:hAnsi="Arial" w:cs="Arial"/>
          <w:sz w:val="22"/>
          <w:szCs w:val="22"/>
        </w:rPr>
        <w:t>at both hospital and community levels.</w:t>
      </w:r>
    </w:p>
    <w:p w:rsidR="53DBE3C5" w:rsidP="50A60024" w:rsidRDefault="53DBE3C5" w14:paraId="12683991" w14:textId="34DE04EB">
      <w:pPr>
        <w:pStyle w:val="NormalWeb"/>
        <w:spacing w:before="240" w:after="240"/>
        <w:jc w:val="both"/>
        <w:rPr>
          <w:rFonts w:ascii="Arial" w:hAnsi="Arial" w:cs="Arial"/>
          <w:sz w:val="22"/>
          <w:szCs w:val="22"/>
        </w:rPr>
      </w:pPr>
    </w:p>
    <w:p w:rsidRPr="00D61F58" w:rsidR="00474F43" w:rsidP="50A60024" w:rsidRDefault="740E141A" w14:paraId="4F81C235" w14:textId="4598CEA6">
      <w:pPr>
        <w:pStyle w:val="NormalWeb"/>
        <w:spacing w:before="240" w:after="240"/>
        <w:jc w:val="both"/>
        <w:rPr>
          <w:rFonts w:ascii="Arial" w:hAnsi="Arial" w:cs="Arial"/>
          <w:sz w:val="22"/>
          <w:szCs w:val="22"/>
        </w:rPr>
      </w:pPr>
      <w:r w:rsidRPr="50A60024">
        <w:rPr>
          <w:rFonts w:ascii="Arial" w:hAnsi="Arial" w:cs="Arial"/>
          <w:sz w:val="22"/>
          <w:szCs w:val="22"/>
        </w:rPr>
        <w:t xml:space="preserve">To ensure that hospital-based projects effectively respond to challenges caused by the ongoing war, all initiatives must align with </w:t>
      </w:r>
      <w:r w:rsidRPr="50A60024" w:rsidR="433C545F">
        <w:rPr>
          <w:rFonts w:ascii="Arial" w:hAnsi="Arial" w:cs="Arial"/>
          <w:sz w:val="22"/>
          <w:szCs w:val="22"/>
        </w:rPr>
        <w:t>URRF’s</w:t>
      </w:r>
      <w:r w:rsidRPr="50A60024" w:rsidR="193B3ED8">
        <w:rPr>
          <w:rFonts w:ascii="Arial" w:hAnsi="Arial" w:cs="Arial"/>
          <w:sz w:val="22"/>
          <w:szCs w:val="22"/>
        </w:rPr>
        <w:t xml:space="preserve"> </w:t>
      </w:r>
      <w:r w:rsidRPr="50A60024">
        <w:rPr>
          <w:rFonts w:ascii="Arial" w:hAnsi="Arial" w:cs="Arial"/>
          <w:sz w:val="22"/>
          <w:szCs w:val="22"/>
        </w:rPr>
        <w:t>overarching recovery and resilience goals</w:t>
      </w:r>
      <w:r w:rsidRPr="50A60024" w:rsidR="6869F7AA">
        <w:rPr>
          <w:rFonts w:ascii="Arial" w:hAnsi="Arial" w:cs="Arial"/>
          <w:sz w:val="22"/>
          <w:szCs w:val="22"/>
        </w:rPr>
        <w:t>.</w:t>
      </w:r>
      <w:r w:rsidRPr="50A60024" w:rsidR="58FDAA59">
        <w:rPr>
          <w:rFonts w:ascii="Arial" w:hAnsi="Arial" w:cs="Arial"/>
          <w:sz w:val="22"/>
          <w:szCs w:val="22"/>
        </w:rPr>
        <w:t xml:space="preserve"> In particular, the outcomes of the proposed </w:t>
      </w:r>
      <w:r w:rsidRPr="50A60024" w:rsidR="03FF9962">
        <w:rPr>
          <w:rFonts w:ascii="Arial" w:hAnsi="Arial" w:cs="Arial"/>
          <w:sz w:val="22"/>
          <w:szCs w:val="22"/>
        </w:rPr>
        <w:t xml:space="preserve">project management initiatives should include </w:t>
      </w:r>
      <w:r w:rsidRPr="50A60024">
        <w:rPr>
          <w:rFonts w:ascii="Arial" w:hAnsi="Arial" w:cs="Arial"/>
          <w:sz w:val="22"/>
          <w:szCs w:val="22"/>
        </w:rPr>
        <w:t>improving operational capacity</w:t>
      </w:r>
      <w:r w:rsidRPr="50A60024" w:rsidR="56EFE5BB">
        <w:rPr>
          <w:rFonts w:ascii="Arial" w:hAnsi="Arial" w:cs="Arial"/>
          <w:sz w:val="22"/>
          <w:szCs w:val="22"/>
        </w:rPr>
        <w:t xml:space="preserve"> of participating medical institutions</w:t>
      </w:r>
      <w:r w:rsidRPr="50A60024">
        <w:rPr>
          <w:rFonts w:ascii="Arial" w:hAnsi="Arial" w:cs="Arial"/>
          <w:sz w:val="22"/>
          <w:szCs w:val="22"/>
        </w:rPr>
        <w:t>,</w:t>
      </w:r>
      <w:r w:rsidRPr="50A60024" w:rsidR="232DD28C">
        <w:rPr>
          <w:rFonts w:ascii="Arial" w:hAnsi="Arial" w:cs="Arial"/>
          <w:sz w:val="22"/>
          <w:szCs w:val="22"/>
        </w:rPr>
        <w:t xml:space="preserve"> which leads to</w:t>
      </w:r>
      <w:r w:rsidRPr="50A60024">
        <w:rPr>
          <w:rFonts w:ascii="Arial" w:hAnsi="Arial" w:cs="Arial"/>
          <w:sz w:val="22"/>
          <w:szCs w:val="22"/>
        </w:rPr>
        <w:t xml:space="preserve"> </w:t>
      </w:r>
      <w:r w:rsidRPr="50A60024" w:rsidR="5E01B821">
        <w:rPr>
          <w:rFonts w:ascii="Arial" w:hAnsi="Arial" w:cs="Arial"/>
          <w:sz w:val="22"/>
          <w:szCs w:val="22"/>
        </w:rPr>
        <w:t xml:space="preserve">strengthened </w:t>
      </w:r>
      <w:r w:rsidRPr="50A60024">
        <w:rPr>
          <w:rFonts w:ascii="Arial" w:hAnsi="Arial" w:cs="Arial"/>
          <w:sz w:val="22"/>
          <w:szCs w:val="22"/>
        </w:rPr>
        <w:t>continuity of care and access to essential medical services</w:t>
      </w:r>
      <w:r w:rsidRPr="50A60024" w:rsidR="7D00F9C6">
        <w:rPr>
          <w:rFonts w:ascii="Arial" w:hAnsi="Arial" w:cs="Arial"/>
          <w:sz w:val="22"/>
          <w:szCs w:val="22"/>
        </w:rPr>
        <w:t xml:space="preserve"> for patients</w:t>
      </w:r>
      <w:r w:rsidRPr="50A60024">
        <w:rPr>
          <w:rFonts w:ascii="Arial" w:hAnsi="Arial" w:cs="Arial"/>
          <w:sz w:val="22"/>
          <w:szCs w:val="22"/>
        </w:rPr>
        <w:t xml:space="preserve">. </w:t>
      </w:r>
      <w:r w:rsidRPr="50A60024" w:rsidR="31414A98">
        <w:rPr>
          <w:rFonts w:ascii="Arial" w:hAnsi="Arial" w:cs="Arial"/>
          <w:sz w:val="22"/>
          <w:szCs w:val="22"/>
        </w:rPr>
        <w:t xml:space="preserve">Within their proposals, </w:t>
      </w:r>
      <w:r w:rsidRPr="50A60024" w:rsidR="4D68BA1F">
        <w:rPr>
          <w:rFonts w:ascii="Arial" w:hAnsi="Arial" w:cs="Arial"/>
          <w:sz w:val="22"/>
          <w:szCs w:val="22"/>
        </w:rPr>
        <w:t>s</w:t>
      </w:r>
      <w:r w:rsidRPr="50A60024">
        <w:rPr>
          <w:rFonts w:ascii="Arial" w:hAnsi="Arial" w:cs="Arial"/>
          <w:sz w:val="22"/>
          <w:szCs w:val="22"/>
        </w:rPr>
        <w:t xml:space="preserve">takeholders should apply standardized project management practices, strengthen coordination, and build competencies </w:t>
      </w:r>
      <w:r w:rsidRPr="50A60024" w:rsidR="749D388E">
        <w:rPr>
          <w:rFonts w:ascii="Arial" w:hAnsi="Arial" w:cs="Arial"/>
          <w:sz w:val="22"/>
          <w:szCs w:val="22"/>
        </w:rPr>
        <w:t xml:space="preserve">of hospital administrators </w:t>
      </w:r>
      <w:r w:rsidRPr="50A60024">
        <w:rPr>
          <w:rFonts w:ascii="Arial" w:hAnsi="Arial" w:cs="Arial"/>
          <w:sz w:val="22"/>
          <w:szCs w:val="22"/>
        </w:rPr>
        <w:t xml:space="preserve">in </w:t>
      </w:r>
      <w:r w:rsidRPr="50A60024" w:rsidR="19C09B83">
        <w:rPr>
          <w:rFonts w:ascii="Arial" w:hAnsi="Arial" w:cs="Arial"/>
          <w:sz w:val="22"/>
          <w:szCs w:val="22"/>
        </w:rPr>
        <w:t xml:space="preserve">project </w:t>
      </w:r>
      <w:r w:rsidRPr="50A60024">
        <w:rPr>
          <w:rFonts w:ascii="Arial" w:hAnsi="Arial" w:cs="Arial"/>
          <w:sz w:val="22"/>
          <w:szCs w:val="22"/>
        </w:rPr>
        <w:t>planning, risk management, and resource optimization. Th</w:t>
      </w:r>
      <w:r w:rsidRPr="50A60024" w:rsidR="3C2B9BAC">
        <w:rPr>
          <w:rFonts w:ascii="Arial" w:hAnsi="Arial" w:cs="Arial"/>
          <w:sz w:val="22"/>
          <w:szCs w:val="22"/>
        </w:rPr>
        <w:t>e</w:t>
      </w:r>
      <w:r w:rsidRPr="50A60024">
        <w:rPr>
          <w:rFonts w:ascii="Arial" w:hAnsi="Arial" w:cs="Arial"/>
          <w:sz w:val="22"/>
          <w:szCs w:val="22"/>
        </w:rPr>
        <w:t xml:space="preserve"> </w:t>
      </w:r>
      <w:r w:rsidRPr="50A60024" w:rsidR="438669B2">
        <w:rPr>
          <w:rFonts w:ascii="Arial" w:hAnsi="Arial" w:cs="Arial"/>
          <w:sz w:val="22"/>
          <w:szCs w:val="22"/>
        </w:rPr>
        <w:t xml:space="preserve">initiatives should also ensure </w:t>
      </w:r>
      <w:r w:rsidRPr="50A60024">
        <w:rPr>
          <w:rFonts w:ascii="Arial" w:hAnsi="Arial" w:cs="Arial"/>
          <w:sz w:val="22"/>
          <w:szCs w:val="22"/>
        </w:rPr>
        <w:t xml:space="preserve">that </w:t>
      </w:r>
      <w:r w:rsidRPr="50A60024" w:rsidR="64229433">
        <w:rPr>
          <w:rFonts w:ascii="Arial" w:hAnsi="Arial" w:cs="Arial"/>
          <w:sz w:val="22"/>
          <w:szCs w:val="22"/>
        </w:rPr>
        <w:t xml:space="preserve">the future medical institutions’ </w:t>
      </w:r>
      <w:r w:rsidRPr="50A60024">
        <w:rPr>
          <w:rFonts w:ascii="Arial" w:hAnsi="Arial" w:cs="Arial"/>
          <w:sz w:val="22"/>
          <w:szCs w:val="22"/>
        </w:rPr>
        <w:t>projects contribute to restoring functionality, resilience, and patient-centered services at all levels</w:t>
      </w:r>
      <w:r w:rsidRPr="50A60024" w:rsidR="77814AD1">
        <w:rPr>
          <w:rFonts w:ascii="Arial" w:hAnsi="Arial" w:cs="Arial"/>
          <w:sz w:val="22"/>
          <w:szCs w:val="22"/>
        </w:rPr>
        <w:t xml:space="preserve"> </w:t>
      </w:r>
      <w:r w:rsidRPr="50A60024">
        <w:rPr>
          <w:rFonts w:ascii="Arial" w:hAnsi="Arial" w:cs="Arial"/>
          <w:sz w:val="22"/>
          <w:szCs w:val="22"/>
        </w:rPr>
        <w:t>from national systems to community hospitals</w:t>
      </w:r>
      <w:r w:rsidRPr="50A60024" w:rsidR="77814AD1">
        <w:rPr>
          <w:rFonts w:ascii="Arial" w:hAnsi="Arial" w:cs="Arial"/>
          <w:sz w:val="22"/>
          <w:szCs w:val="22"/>
        </w:rPr>
        <w:t xml:space="preserve"> </w:t>
      </w:r>
      <w:r w:rsidRPr="50A60024">
        <w:rPr>
          <w:rFonts w:ascii="Arial" w:hAnsi="Arial" w:cs="Arial"/>
          <w:sz w:val="22"/>
          <w:szCs w:val="22"/>
        </w:rPr>
        <w:t>while reinforcing Ukraine’s health sector stability and adaptability.</w:t>
      </w:r>
    </w:p>
    <w:p w:rsidRPr="007A24B1" w:rsidR="2A5841FC" w:rsidP="50A60024" w:rsidRDefault="007A24B1" w14:paraId="76C92962" w14:textId="434C4F01">
      <w:pPr>
        <w:spacing w:before="240" w:after="240"/>
        <w:jc w:val="both"/>
        <w:rPr>
          <w:rFonts w:ascii="Arial" w:hAnsi="Arial" w:eastAsia="Arial" w:cs="Arial"/>
        </w:rPr>
      </w:pPr>
      <w:r w:rsidRPr="50A60024">
        <w:rPr>
          <w:rFonts w:ascii="Arial" w:hAnsi="Arial" w:eastAsia="Arial" w:cs="Arial"/>
        </w:rPr>
        <w:t>The outcomes of the p</w:t>
      </w:r>
      <w:r w:rsidRPr="50A60024" w:rsidR="2A5841FC">
        <w:rPr>
          <w:rFonts w:ascii="Arial" w:hAnsi="Arial" w:eastAsia="Arial" w:cs="Arial"/>
        </w:rPr>
        <w:t>roposed activities must be meaningful and measurable.</w:t>
      </w:r>
    </w:p>
    <w:p w:rsidR="00DF1A22" w:rsidP="50A60024" w:rsidRDefault="2A5841FC" w14:paraId="08354889" w14:textId="34E7457F">
      <w:pPr>
        <w:spacing w:before="240" w:after="240"/>
        <w:jc w:val="both"/>
        <w:rPr>
          <w:rFonts w:ascii="Arial" w:hAnsi="Arial" w:eastAsia="Arial" w:cs="Arial"/>
        </w:rPr>
      </w:pPr>
      <w:r w:rsidRPr="50A60024">
        <w:rPr>
          <w:rFonts w:ascii="Arial" w:hAnsi="Arial" w:eastAsia="Arial" w:cs="Arial"/>
        </w:rPr>
        <w:t xml:space="preserve">IREX anticipates that a selected NGO </w:t>
      </w:r>
      <w:r w:rsidRPr="50A60024" w:rsidR="39B78853">
        <w:rPr>
          <w:rFonts w:ascii="Arial" w:hAnsi="Arial" w:eastAsia="Arial" w:cs="Arial"/>
        </w:rPr>
        <w:t xml:space="preserve">or </w:t>
      </w:r>
      <w:r w:rsidRPr="50A60024" w:rsidR="39B78853">
        <w:rPr>
          <w:rFonts w:ascii="Arial" w:hAnsi="Arial" w:eastAsia="Arial" w:cs="Arial"/>
          <w:color w:val="000000" w:themeColor="text1"/>
        </w:rPr>
        <w:t>consortium of NGOs</w:t>
      </w:r>
      <w:r w:rsidR="39B78853">
        <w:t xml:space="preserve"> </w:t>
      </w:r>
      <w:r w:rsidRPr="50A60024">
        <w:rPr>
          <w:rFonts w:ascii="Arial" w:hAnsi="Arial" w:eastAsia="Arial" w:cs="Arial"/>
        </w:rPr>
        <w:t>will lead implementation of targeted activities under the objective</w:t>
      </w:r>
      <w:r w:rsidRPr="50A60024" w:rsidR="00B0365F">
        <w:rPr>
          <w:rFonts w:ascii="Arial" w:hAnsi="Arial" w:eastAsia="Arial" w:cs="Arial"/>
        </w:rPr>
        <w:t xml:space="preserve">: </w:t>
      </w:r>
      <w:r w:rsidRPr="50A60024" w:rsidR="001860E8">
        <w:rPr>
          <w:rFonts w:ascii="Arial" w:hAnsi="Arial" w:eastAsia="Arial" w:cs="Arial"/>
        </w:rPr>
        <w:t>Enhance the capacity of medical institutions to absorb new knowledge, facilitate cross-regional exchange of practices and solutions, improve project management and fundraising to effectively secure and manage international funding</w:t>
      </w:r>
      <w:r w:rsidRPr="50A60024" w:rsidR="00B0365F">
        <w:rPr>
          <w:rFonts w:ascii="Arial" w:hAnsi="Arial" w:eastAsia="Arial" w:cs="Arial"/>
        </w:rPr>
        <w:t>.</w:t>
      </w:r>
    </w:p>
    <w:p w:rsidRPr="004A2A78" w:rsidR="2A5841FC" w:rsidP="50A60024" w:rsidRDefault="2A5841FC" w14:paraId="08300E7B" w14:textId="5D43AC49">
      <w:pPr>
        <w:rPr>
          <w:rFonts w:ascii="Arial" w:hAnsi="Arial" w:cs="Arial"/>
          <w:b/>
          <w:bCs/>
        </w:rPr>
      </w:pPr>
      <w:r w:rsidRPr="50A60024">
        <w:rPr>
          <w:rFonts w:ascii="Arial" w:hAnsi="Arial" w:cs="Arial"/>
          <w:b/>
          <w:bCs/>
        </w:rPr>
        <w:t>D. Illustrative Activities</w:t>
      </w:r>
    </w:p>
    <w:p w:rsidRPr="004A2A78" w:rsidR="2A5841FC" w:rsidP="50A60024" w:rsidRDefault="2A5841FC" w14:paraId="74A8CE0C" w14:textId="007EF932">
      <w:pPr>
        <w:spacing w:before="240" w:after="240"/>
        <w:jc w:val="both"/>
        <w:rPr>
          <w:rFonts w:ascii="Arial" w:hAnsi="Arial" w:eastAsia="Arial" w:cs="Arial"/>
        </w:rPr>
      </w:pPr>
      <w:r w:rsidRPr="50A60024">
        <w:rPr>
          <w:rFonts w:ascii="Arial" w:hAnsi="Arial" w:eastAsia="Arial" w:cs="Arial"/>
        </w:rPr>
        <w:t>Project proposals and budgets are expected to include, but not be limited to, activities such as:</w:t>
      </w:r>
    </w:p>
    <w:p w:rsidRPr="006A32BC" w:rsidR="006946B6" w:rsidP="50A60024" w:rsidRDefault="6DD7B213" w14:paraId="5A5A214B" w14:textId="573365F1">
      <w:pPr>
        <w:pStyle w:val="ListParagraph"/>
        <w:numPr>
          <w:ilvl w:val="0"/>
          <w:numId w:val="16"/>
        </w:numPr>
        <w:jc w:val="both"/>
        <w:rPr>
          <w:rFonts w:ascii="Arial" w:hAnsi="Arial" w:eastAsia="Arial"/>
        </w:rPr>
      </w:pPr>
      <w:r w:rsidRPr="50A60024">
        <w:rPr>
          <w:rFonts w:ascii="Arial" w:hAnsi="Arial" w:eastAsia="Arial"/>
        </w:rPr>
        <w:t>Develop a clear and transparent methodology for selecting medical institutions that will participate in the project.</w:t>
      </w:r>
      <w:r w:rsidRPr="50A60024" w:rsidR="18F81968">
        <w:rPr>
          <w:rFonts w:ascii="Arial" w:hAnsi="Arial" w:eastAsia="Arial"/>
          <w:lang w:val="uk-UA"/>
        </w:rPr>
        <w:t xml:space="preserve"> </w:t>
      </w:r>
      <w:r w:rsidRPr="50A60024" w:rsidR="18F81968">
        <w:rPr>
          <w:rFonts w:ascii="Arial" w:hAnsi="Arial" w:eastAsia="Arial"/>
        </w:rPr>
        <w:t xml:space="preserve">Only medical institutions that have </w:t>
      </w:r>
      <w:r w:rsidRPr="50A60024" w:rsidR="49542962">
        <w:rPr>
          <w:rFonts w:ascii="Arial" w:hAnsi="Arial" w:eastAsia="Arial"/>
        </w:rPr>
        <w:t xml:space="preserve">limited </w:t>
      </w:r>
      <w:r w:rsidRPr="50A60024" w:rsidR="18F81968">
        <w:rPr>
          <w:rFonts w:ascii="Arial" w:hAnsi="Arial" w:eastAsia="Arial"/>
        </w:rPr>
        <w:t>prior experience in attracting donor funding</w:t>
      </w:r>
      <w:r w:rsidRPr="50A60024" w:rsidR="49414E5C">
        <w:rPr>
          <w:rFonts w:ascii="Arial" w:hAnsi="Arial" w:eastAsia="Arial"/>
        </w:rPr>
        <w:t xml:space="preserve">, </w:t>
      </w:r>
      <w:r w:rsidRPr="50A60024" w:rsidR="7166DFB4">
        <w:rPr>
          <w:rFonts w:ascii="Arial" w:hAnsi="Arial" w:eastAsia="Arial"/>
        </w:rPr>
        <w:t>have</w:t>
      </w:r>
      <w:r w:rsidRPr="50A60024" w:rsidR="34A44B8A">
        <w:rPr>
          <w:rFonts w:ascii="Arial" w:hAnsi="Arial" w:eastAsia="Arial"/>
        </w:rPr>
        <w:t xml:space="preserve"> the </w:t>
      </w:r>
      <w:r w:rsidRPr="50A60024" w:rsidR="7C515744">
        <w:rPr>
          <w:rFonts w:ascii="Arial" w:hAnsi="Arial" w:eastAsia="Arial"/>
        </w:rPr>
        <w:t>identified</w:t>
      </w:r>
      <w:r w:rsidRPr="50A60024" w:rsidR="34A44B8A">
        <w:rPr>
          <w:rFonts w:ascii="Arial" w:hAnsi="Arial" w:eastAsia="Arial"/>
        </w:rPr>
        <w:t xml:space="preserve"> training </w:t>
      </w:r>
      <w:r w:rsidRPr="50A60024" w:rsidR="05FA1FE9">
        <w:rPr>
          <w:rFonts w:ascii="Arial" w:hAnsi="Arial" w:eastAsia="Arial"/>
        </w:rPr>
        <w:t>gap</w:t>
      </w:r>
      <w:r w:rsidRPr="50A60024" w:rsidR="1BACAFB7">
        <w:rPr>
          <w:rFonts w:ascii="Arial" w:hAnsi="Arial" w:eastAsia="Arial"/>
        </w:rPr>
        <w:t>,</w:t>
      </w:r>
      <w:r w:rsidRPr="50A60024" w:rsidR="34A44B8A">
        <w:rPr>
          <w:rFonts w:ascii="Arial" w:hAnsi="Arial" w:eastAsia="Arial"/>
        </w:rPr>
        <w:t xml:space="preserve"> and </w:t>
      </w:r>
      <w:r w:rsidRPr="50A60024" w:rsidR="49414E5C">
        <w:rPr>
          <w:rFonts w:ascii="Arial" w:hAnsi="Arial" w:eastAsia="Arial"/>
        </w:rPr>
        <w:t>provide rehabilitation services</w:t>
      </w:r>
      <w:r w:rsidRPr="50A60024" w:rsidR="18F81968">
        <w:rPr>
          <w:rFonts w:ascii="Arial" w:hAnsi="Arial" w:eastAsia="Arial"/>
        </w:rPr>
        <w:t xml:space="preserve"> may </w:t>
      </w:r>
      <w:r w:rsidRPr="50A60024" w:rsidR="3337C8AC">
        <w:rPr>
          <w:rFonts w:ascii="Arial" w:hAnsi="Arial" w:eastAsia="Arial"/>
        </w:rPr>
        <w:t>be selected within the applicants’ initiatives</w:t>
      </w:r>
      <w:r w:rsidRPr="50A60024" w:rsidR="18F81968">
        <w:rPr>
          <w:rFonts w:ascii="Arial" w:hAnsi="Arial" w:eastAsia="Arial"/>
        </w:rPr>
        <w:t>.</w:t>
      </w:r>
    </w:p>
    <w:p w:rsidR="6DDC5A9C" w:rsidP="50A60024" w:rsidRDefault="471EA6D7" w14:paraId="3BF64CB0" w14:textId="45325397">
      <w:pPr>
        <w:pStyle w:val="ListParagraph"/>
        <w:spacing w:after="0" w:line="240" w:lineRule="auto"/>
        <w:jc w:val="both"/>
        <w:rPr>
          <w:rFonts w:ascii="Arial" w:hAnsi="Arial" w:eastAsia="Arial"/>
        </w:rPr>
      </w:pPr>
      <w:r w:rsidRPr="50A60024">
        <w:rPr>
          <w:rFonts w:ascii="Arial" w:hAnsi="Arial" w:eastAsia="Arial"/>
          <w:u w:val="single"/>
        </w:rPr>
        <w:t>Expected results</w:t>
      </w:r>
      <w:r w:rsidRPr="50A60024">
        <w:rPr>
          <w:rFonts w:ascii="Arial" w:hAnsi="Arial" w:eastAsia="Arial"/>
        </w:rPr>
        <w:t>:</w:t>
      </w:r>
      <w:r w:rsidRPr="50A60024" w:rsidR="13CC1F7D">
        <w:rPr>
          <w:rFonts w:ascii="Arial" w:hAnsi="Arial" w:eastAsia="Arial"/>
        </w:rPr>
        <w:t xml:space="preserve"> By Month </w:t>
      </w:r>
      <w:r w:rsidRPr="50A60024" w:rsidR="091F0855">
        <w:rPr>
          <w:rFonts w:ascii="Arial" w:hAnsi="Arial" w:eastAsia="Arial"/>
        </w:rPr>
        <w:t>one</w:t>
      </w:r>
      <w:r w:rsidRPr="50A60024" w:rsidR="13CC1F7D">
        <w:rPr>
          <w:rFonts w:ascii="Arial" w:hAnsi="Arial" w:eastAsia="Arial"/>
        </w:rPr>
        <w:t xml:space="preserve"> of the </w:t>
      </w:r>
      <w:proofErr w:type="gramStart"/>
      <w:r w:rsidRPr="50A60024" w:rsidR="0BAE3C41">
        <w:rPr>
          <w:rFonts w:ascii="Arial" w:hAnsi="Arial" w:eastAsia="Arial"/>
        </w:rPr>
        <w:t>project</w:t>
      </w:r>
      <w:proofErr w:type="gramEnd"/>
      <w:r w:rsidRPr="50A60024" w:rsidR="13CC1F7D">
        <w:rPr>
          <w:rFonts w:ascii="Arial" w:hAnsi="Arial" w:eastAsia="Arial"/>
        </w:rPr>
        <w:t>, a transparent, documented, and publicly accessible methodology for selecting medical institutions is developed.</w:t>
      </w:r>
    </w:p>
    <w:p w:rsidRPr="0030404A" w:rsidR="001B441F" w:rsidP="50A60024" w:rsidRDefault="4DF4C34C" w14:paraId="05FFE23D" w14:textId="0B519A30">
      <w:pPr>
        <w:pStyle w:val="ListParagraph"/>
        <w:numPr>
          <w:ilvl w:val="0"/>
          <w:numId w:val="16"/>
        </w:numPr>
        <w:spacing w:before="240" w:after="240"/>
        <w:jc w:val="both"/>
      </w:pPr>
      <w:r w:rsidRPr="50A60024">
        <w:rPr>
          <w:rFonts w:ascii="Arial" w:hAnsi="Arial" w:eastAsia="Arial"/>
        </w:rPr>
        <w:t xml:space="preserve">Develop a </w:t>
      </w:r>
      <w:r w:rsidRPr="50A60024" w:rsidR="4504A635">
        <w:rPr>
          <w:rFonts w:ascii="Arial" w:hAnsi="Arial" w:eastAsia="Arial"/>
        </w:rPr>
        <w:t xml:space="preserve">comprehensive </w:t>
      </w:r>
      <w:r w:rsidRPr="50A60024" w:rsidR="7EE6F96D">
        <w:rPr>
          <w:rFonts w:ascii="Arial" w:hAnsi="Arial" w:eastAsia="Arial"/>
        </w:rPr>
        <w:t xml:space="preserve">training program </w:t>
      </w:r>
      <w:r w:rsidRPr="50A60024" w:rsidR="023FDBE4">
        <w:rPr>
          <w:rFonts w:ascii="Arial" w:hAnsi="Arial" w:eastAsia="Arial"/>
        </w:rPr>
        <w:t>on project management for medical institutions</w:t>
      </w:r>
      <w:r w:rsidRPr="50A60024" w:rsidR="6E4F7CDC">
        <w:rPr>
          <w:rFonts w:ascii="Arial" w:hAnsi="Arial" w:eastAsia="Arial"/>
        </w:rPr>
        <w:t xml:space="preserve"> </w:t>
      </w:r>
      <w:r w:rsidRPr="50A60024" w:rsidR="53C120EC">
        <w:rPr>
          <w:rFonts w:ascii="Arial" w:hAnsi="Arial" w:eastAsia="Arial"/>
        </w:rPr>
        <w:t xml:space="preserve">incorporating </w:t>
      </w:r>
      <w:r w:rsidRPr="50A60024" w:rsidR="0F3C6B7E">
        <w:rPr>
          <w:rFonts w:ascii="Arial" w:hAnsi="Arial" w:eastAsia="Arial"/>
        </w:rPr>
        <w:t xml:space="preserve">both online and </w:t>
      </w:r>
      <w:r w:rsidRPr="50A60024" w:rsidR="08987862">
        <w:rPr>
          <w:rFonts w:ascii="Arial" w:hAnsi="Arial" w:eastAsia="Arial"/>
        </w:rPr>
        <w:t>in-person</w:t>
      </w:r>
      <w:r w:rsidRPr="50A60024" w:rsidR="5F61D53B">
        <w:rPr>
          <w:rFonts w:ascii="Arial" w:hAnsi="Arial" w:eastAsia="Arial"/>
        </w:rPr>
        <w:t xml:space="preserve"> components</w:t>
      </w:r>
      <w:r w:rsidRPr="50A60024" w:rsidR="08673644">
        <w:rPr>
          <w:rFonts w:ascii="Arial" w:hAnsi="Arial" w:eastAsia="Arial"/>
        </w:rPr>
        <w:t>.</w:t>
      </w:r>
      <w:r w:rsidRPr="50A60024" w:rsidR="59EE4712">
        <w:rPr>
          <w:rFonts w:ascii="Arial" w:hAnsi="Arial" w:eastAsia="Arial"/>
        </w:rPr>
        <w:t xml:space="preserve"> </w:t>
      </w:r>
      <w:r w:rsidRPr="50A60024" w:rsidR="08673644">
        <w:rPr>
          <w:rFonts w:ascii="Arial" w:hAnsi="Arial" w:eastAsia="Arial"/>
        </w:rPr>
        <w:t>The program should cover</w:t>
      </w:r>
      <w:r w:rsidRPr="50A60024" w:rsidR="00612578">
        <w:rPr>
          <w:rFonts w:ascii="Arial" w:hAnsi="Arial" w:eastAsia="Arial"/>
        </w:rPr>
        <w:t xml:space="preserve"> the basis of project management,</w:t>
      </w:r>
      <w:r w:rsidRPr="50A60024" w:rsidR="08673644">
        <w:rPr>
          <w:rFonts w:ascii="Arial" w:hAnsi="Arial" w:eastAsia="Arial"/>
        </w:rPr>
        <w:t xml:space="preserve"> donor</w:t>
      </w:r>
      <w:r w:rsidRPr="50A60024" w:rsidR="4198DA6D">
        <w:rPr>
          <w:rFonts w:ascii="Arial" w:hAnsi="Arial" w:eastAsia="Arial"/>
        </w:rPr>
        <w:t>s and sponsors</w:t>
      </w:r>
      <w:r w:rsidRPr="50A60024" w:rsidR="08673644">
        <w:rPr>
          <w:rFonts w:ascii="Arial" w:hAnsi="Arial" w:eastAsia="Arial"/>
        </w:rPr>
        <w:t xml:space="preserve"> mapping, fundraising</w:t>
      </w:r>
      <w:r w:rsidRPr="50A60024" w:rsidR="1748BBBA">
        <w:rPr>
          <w:rFonts w:ascii="Arial" w:hAnsi="Arial" w:eastAsia="Arial"/>
        </w:rPr>
        <w:t xml:space="preserve"> strategy development</w:t>
      </w:r>
      <w:r w:rsidRPr="50A60024" w:rsidR="08673644">
        <w:rPr>
          <w:rFonts w:ascii="Arial" w:hAnsi="Arial" w:eastAsia="Arial"/>
        </w:rPr>
        <w:t>,</w:t>
      </w:r>
      <w:r w:rsidRPr="50A60024" w:rsidR="4848AD00">
        <w:rPr>
          <w:rFonts w:ascii="Arial" w:hAnsi="Arial" w:eastAsia="Arial"/>
        </w:rPr>
        <w:t xml:space="preserve"> </w:t>
      </w:r>
      <w:r w:rsidRPr="50A60024" w:rsidR="08673644">
        <w:rPr>
          <w:rFonts w:ascii="Arial" w:hAnsi="Arial" w:eastAsia="Arial"/>
        </w:rPr>
        <w:t>policy and protocol development,</w:t>
      </w:r>
      <w:r w:rsidRPr="50A60024" w:rsidR="6ED301E5">
        <w:rPr>
          <w:rFonts w:ascii="Arial" w:hAnsi="Arial" w:eastAsia="Arial"/>
        </w:rPr>
        <w:t xml:space="preserve"> proposal development</w:t>
      </w:r>
      <w:r w:rsidRPr="50A60024" w:rsidR="19E7BB9B">
        <w:rPr>
          <w:rFonts w:ascii="Arial" w:hAnsi="Arial" w:eastAsia="Arial"/>
        </w:rPr>
        <w:t>,</w:t>
      </w:r>
      <w:r w:rsidRPr="50A60024" w:rsidR="40E37052">
        <w:rPr>
          <w:rFonts w:ascii="Arial" w:hAnsi="Arial" w:eastAsia="Arial"/>
        </w:rPr>
        <w:t xml:space="preserve"> budgeting, monitoring and evaluation, reporting,</w:t>
      </w:r>
      <w:r w:rsidRPr="50A60024" w:rsidR="3227EBAE">
        <w:rPr>
          <w:rFonts w:ascii="Arial" w:hAnsi="Arial" w:eastAsia="Arial"/>
        </w:rPr>
        <w:t xml:space="preserve"> cooperation with NGO sector</w:t>
      </w:r>
      <w:r w:rsidRPr="50A60024" w:rsidR="7DADCD64">
        <w:rPr>
          <w:rFonts w:ascii="Arial" w:hAnsi="Arial" w:eastAsia="Arial"/>
        </w:rPr>
        <w:t xml:space="preserve"> and business</w:t>
      </w:r>
      <w:r w:rsidRPr="50A60024" w:rsidR="0B0F6EFB">
        <w:rPr>
          <w:rFonts w:ascii="Arial" w:hAnsi="Arial" w:eastAsia="Arial"/>
        </w:rPr>
        <w:t>,</w:t>
      </w:r>
      <w:r w:rsidRPr="50A60024" w:rsidR="533AC301">
        <w:rPr>
          <w:rFonts w:ascii="Arial" w:hAnsi="Arial" w:eastAsia="Arial"/>
        </w:rPr>
        <w:t xml:space="preserve"> existing funding opportunities and staff training programs</w:t>
      </w:r>
      <w:r w:rsidRPr="50A60024" w:rsidR="06681193">
        <w:rPr>
          <w:rFonts w:ascii="Arial" w:hAnsi="Arial" w:eastAsia="Arial"/>
        </w:rPr>
        <w:t xml:space="preserve"> </w:t>
      </w:r>
      <w:r w:rsidRPr="50A60024" w:rsidR="11F1F80E">
        <w:rPr>
          <w:rFonts w:ascii="Arial" w:hAnsi="Arial" w:eastAsia="Arial"/>
        </w:rPr>
        <w:t>for medical institutions</w:t>
      </w:r>
      <w:r w:rsidRPr="50A60024" w:rsidR="7B856E18">
        <w:rPr>
          <w:rFonts w:ascii="Arial" w:hAnsi="Arial" w:eastAsia="Arial"/>
        </w:rPr>
        <w:t>, and other relevant topics</w:t>
      </w:r>
      <w:r w:rsidRPr="50A60024" w:rsidR="43FA720E">
        <w:rPr>
          <w:rFonts w:ascii="Arial" w:hAnsi="Arial" w:eastAsia="Arial"/>
        </w:rPr>
        <w:t>.</w:t>
      </w:r>
      <w:r w:rsidRPr="50A60024" w:rsidR="1D863F3A">
        <w:rPr>
          <w:rFonts w:ascii="Arial" w:hAnsi="Arial" w:eastAsia="Arial"/>
        </w:rPr>
        <w:t xml:space="preserve"> Considering the </w:t>
      </w:r>
      <w:r w:rsidRPr="50A60024" w:rsidR="08B29098">
        <w:rPr>
          <w:rFonts w:ascii="Arial" w:hAnsi="Arial" w:eastAsia="Arial"/>
        </w:rPr>
        <w:t xml:space="preserve">hospitals’ status as </w:t>
      </w:r>
      <w:r w:rsidRPr="50A60024" w:rsidR="1D863F3A">
        <w:rPr>
          <w:rFonts w:ascii="Arial" w:hAnsi="Arial" w:eastAsia="Arial"/>
        </w:rPr>
        <w:t xml:space="preserve">municipal/state institutions, the training content should </w:t>
      </w:r>
      <w:r w:rsidRPr="50A60024" w:rsidR="07C0324B">
        <w:rPr>
          <w:rFonts w:ascii="Arial" w:hAnsi="Arial" w:eastAsia="Arial"/>
        </w:rPr>
        <w:t>account for</w:t>
      </w:r>
      <w:r w:rsidRPr="50A60024" w:rsidR="1D863F3A">
        <w:rPr>
          <w:rFonts w:ascii="Arial" w:hAnsi="Arial" w:eastAsia="Arial"/>
        </w:rPr>
        <w:t xml:space="preserve"> their eligibility for </w:t>
      </w:r>
      <w:r w:rsidRPr="50A60024" w:rsidR="6B474199">
        <w:rPr>
          <w:rFonts w:ascii="Arial" w:hAnsi="Arial" w:eastAsia="Arial"/>
        </w:rPr>
        <w:t xml:space="preserve">certain </w:t>
      </w:r>
      <w:r w:rsidRPr="50A60024" w:rsidR="1D863F3A">
        <w:rPr>
          <w:rFonts w:ascii="Arial" w:hAnsi="Arial" w:eastAsia="Arial"/>
        </w:rPr>
        <w:t>f</w:t>
      </w:r>
      <w:r w:rsidRPr="50A60024" w:rsidR="1A88254A">
        <w:rPr>
          <w:rFonts w:ascii="Arial" w:hAnsi="Arial" w:eastAsia="Arial"/>
        </w:rPr>
        <w:t>u</w:t>
      </w:r>
      <w:r w:rsidRPr="50A60024" w:rsidR="1D863F3A">
        <w:rPr>
          <w:rFonts w:ascii="Arial" w:hAnsi="Arial" w:eastAsia="Arial"/>
        </w:rPr>
        <w:t xml:space="preserve">nding opportunities and focus on funding accession mechanisms that are realistic for </w:t>
      </w:r>
      <w:r w:rsidRPr="50A60024" w:rsidR="62F2F2A2">
        <w:rPr>
          <w:rFonts w:ascii="Arial" w:hAnsi="Arial" w:eastAsia="Arial"/>
        </w:rPr>
        <w:t xml:space="preserve">such </w:t>
      </w:r>
      <w:r w:rsidRPr="50A60024" w:rsidR="1D863F3A">
        <w:rPr>
          <w:rFonts w:ascii="Arial" w:hAnsi="Arial" w:eastAsia="Arial"/>
        </w:rPr>
        <w:t>entities.</w:t>
      </w:r>
      <w:r w:rsidRPr="50A60024" w:rsidR="45D4654D">
        <w:rPr>
          <w:rFonts w:ascii="Arial" w:hAnsi="Arial" w:eastAsia="Arial"/>
        </w:rPr>
        <w:t xml:space="preserve"> </w:t>
      </w:r>
      <w:r w:rsidRPr="50A60024" w:rsidR="054B94E1">
        <w:rPr>
          <w:rFonts w:ascii="Arial" w:hAnsi="Arial" w:eastAsia="Arial"/>
        </w:rPr>
        <w:t>The training program should include practical, successful cases of investment attraction by U.S. medical institutions, innovative ideas for cooperation with the business sector that help attract external funding, and approaches to improving the quality of hospital operations</w:t>
      </w:r>
      <w:r w:rsidRPr="50A60024" w:rsidR="5810287A">
        <w:rPr>
          <w:rFonts w:ascii="Arial" w:hAnsi="Arial" w:eastAsia="Arial"/>
        </w:rPr>
        <w:t>.</w:t>
      </w:r>
    </w:p>
    <w:p w:rsidR="048DE791" w:rsidP="50A60024" w:rsidRDefault="60FF1A62" w14:paraId="749F5B77" w14:textId="09524297">
      <w:pPr>
        <w:pStyle w:val="ListParagraph"/>
        <w:spacing w:before="240" w:after="240"/>
        <w:jc w:val="both"/>
        <w:rPr>
          <w:rFonts w:ascii="Arial" w:hAnsi="Arial" w:eastAsia="Arial"/>
        </w:rPr>
      </w:pPr>
      <w:r w:rsidRPr="50A60024">
        <w:rPr>
          <w:rFonts w:ascii="Arial" w:hAnsi="Arial" w:eastAsia="Arial"/>
          <w:u w:val="single"/>
        </w:rPr>
        <w:lastRenderedPageBreak/>
        <w:t>Expected results:</w:t>
      </w:r>
      <w:r w:rsidRPr="50A60024">
        <w:rPr>
          <w:rFonts w:ascii="Arial" w:hAnsi="Arial" w:eastAsia="Arial"/>
        </w:rPr>
        <w:t xml:space="preserve"> </w:t>
      </w:r>
      <w:r w:rsidRPr="50A60024" w:rsidR="449F81A4">
        <w:rPr>
          <w:rFonts w:ascii="Arial" w:hAnsi="Arial" w:eastAsia="Arial"/>
        </w:rPr>
        <w:t xml:space="preserve">By Month </w:t>
      </w:r>
      <w:r w:rsidRPr="50A60024" w:rsidR="3F237317">
        <w:rPr>
          <w:rFonts w:ascii="Arial" w:hAnsi="Arial" w:eastAsia="Arial"/>
        </w:rPr>
        <w:t>two</w:t>
      </w:r>
      <w:r w:rsidRPr="50A60024" w:rsidR="449F81A4">
        <w:rPr>
          <w:rFonts w:ascii="Arial" w:hAnsi="Arial" w:eastAsia="Arial"/>
        </w:rPr>
        <w:t xml:space="preserve"> of the project, a comprehensive blended training program (online and offline parts) on project management for medical institutions is developed, including modules on </w:t>
      </w:r>
      <w:r w:rsidRPr="50A60024" w:rsidR="06EB0695">
        <w:rPr>
          <w:rFonts w:ascii="Arial" w:hAnsi="Arial" w:eastAsia="Arial"/>
        </w:rPr>
        <w:t>basis of project management,</w:t>
      </w:r>
      <w:r w:rsidRPr="50A60024" w:rsidR="37F0BC58">
        <w:rPr>
          <w:rFonts w:ascii="Arial" w:hAnsi="Arial" w:eastAsia="Arial"/>
        </w:rPr>
        <w:t xml:space="preserve"> eligibility for funding</w:t>
      </w:r>
      <w:r w:rsidRPr="50A60024" w:rsidR="695FA8FC">
        <w:rPr>
          <w:rFonts w:ascii="Arial" w:hAnsi="Arial" w:eastAsia="Arial"/>
        </w:rPr>
        <w:t xml:space="preserve"> &amp; </w:t>
      </w:r>
      <w:r w:rsidRPr="50A60024" w:rsidR="37F0BC58">
        <w:rPr>
          <w:rFonts w:ascii="Arial" w:hAnsi="Arial" w:eastAsia="Arial"/>
        </w:rPr>
        <w:t>accession</w:t>
      </w:r>
      <w:r w:rsidRPr="50A60024" w:rsidR="6FA94F67">
        <w:rPr>
          <w:rFonts w:ascii="Arial" w:hAnsi="Arial" w:eastAsia="Arial"/>
        </w:rPr>
        <w:t xml:space="preserve"> </w:t>
      </w:r>
      <w:r w:rsidRPr="50A60024" w:rsidR="326DD7AB">
        <w:rPr>
          <w:rFonts w:ascii="Arial" w:hAnsi="Arial" w:eastAsia="Arial"/>
        </w:rPr>
        <w:t xml:space="preserve">of </w:t>
      </w:r>
      <w:r w:rsidRPr="50A60024" w:rsidR="37F0BC58">
        <w:rPr>
          <w:rFonts w:ascii="Arial" w:hAnsi="Arial" w:eastAsia="Arial"/>
        </w:rPr>
        <w:t>funding mechanisms,</w:t>
      </w:r>
      <w:r w:rsidRPr="50A60024" w:rsidR="06EB0695">
        <w:rPr>
          <w:rFonts w:ascii="Arial" w:hAnsi="Arial" w:eastAsia="Arial"/>
        </w:rPr>
        <w:t xml:space="preserve"> donor mapping, </w:t>
      </w:r>
      <w:r w:rsidRPr="50A60024" w:rsidR="6DBF85D0">
        <w:rPr>
          <w:rFonts w:ascii="Arial" w:hAnsi="Arial" w:eastAsia="Arial"/>
        </w:rPr>
        <w:t xml:space="preserve">long-term </w:t>
      </w:r>
      <w:r w:rsidRPr="50A60024" w:rsidR="06EB0695">
        <w:rPr>
          <w:rFonts w:ascii="Arial" w:hAnsi="Arial" w:eastAsia="Arial"/>
        </w:rPr>
        <w:t>fundraising</w:t>
      </w:r>
      <w:r w:rsidRPr="50A60024" w:rsidR="2A73F95A">
        <w:rPr>
          <w:rFonts w:ascii="Arial" w:hAnsi="Arial" w:eastAsia="Arial"/>
        </w:rPr>
        <w:t xml:space="preserve"> strategy development</w:t>
      </w:r>
      <w:r w:rsidRPr="50A60024" w:rsidR="06EB0695">
        <w:rPr>
          <w:rFonts w:ascii="Arial" w:hAnsi="Arial" w:eastAsia="Arial"/>
        </w:rPr>
        <w:t>, policy and protocol development, proposal development, budgeting, monitoring and evaluation, reporting, cooperation with NGO sector</w:t>
      </w:r>
      <w:r w:rsidRPr="50A60024" w:rsidR="24C29C55">
        <w:rPr>
          <w:rFonts w:ascii="Arial" w:hAnsi="Arial" w:eastAsia="Arial"/>
        </w:rPr>
        <w:t xml:space="preserve"> and business</w:t>
      </w:r>
      <w:r w:rsidRPr="50A60024" w:rsidR="449F81A4">
        <w:rPr>
          <w:rFonts w:ascii="Arial" w:hAnsi="Arial" w:eastAsia="Arial"/>
        </w:rPr>
        <w:t xml:space="preserve">, and other relevant topics. </w:t>
      </w:r>
    </w:p>
    <w:p w:rsidR="00B423BF" w:rsidP="50A60024" w:rsidRDefault="5002C604" w14:paraId="3C6A7140" w14:textId="0FC6B82F">
      <w:pPr>
        <w:pStyle w:val="ListParagraph"/>
        <w:numPr>
          <w:ilvl w:val="0"/>
          <w:numId w:val="16"/>
        </w:numPr>
        <w:spacing w:before="240" w:after="240" w:line="240" w:lineRule="auto"/>
        <w:jc w:val="both"/>
        <w:rPr>
          <w:rFonts w:ascii="Arial" w:hAnsi="Arial" w:eastAsia="Arial"/>
        </w:rPr>
      </w:pPr>
      <w:r w:rsidRPr="50A60024">
        <w:rPr>
          <w:rFonts w:ascii="Arial" w:hAnsi="Arial" w:eastAsia="Arial"/>
        </w:rPr>
        <w:t>C</w:t>
      </w:r>
      <w:r w:rsidRPr="50A60024" w:rsidR="247386F9">
        <w:rPr>
          <w:rFonts w:ascii="Arial" w:hAnsi="Arial" w:eastAsia="Arial"/>
        </w:rPr>
        <w:t xml:space="preserve">onduct </w:t>
      </w:r>
      <w:r w:rsidRPr="50A60024" w:rsidR="6B8F9898">
        <w:rPr>
          <w:rFonts w:ascii="Arial" w:hAnsi="Arial" w:eastAsia="Arial"/>
        </w:rPr>
        <w:t>t</w:t>
      </w:r>
      <w:r w:rsidRPr="50A60024" w:rsidR="76F4A112">
        <w:rPr>
          <w:rFonts w:ascii="Arial" w:hAnsi="Arial" w:eastAsia="Arial"/>
        </w:rPr>
        <w:t>raining</w:t>
      </w:r>
      <w:r w:rsidRPr="50A60024" w:rsidR="5DD8A91A">
        <w:rPr>
          <w:rFonts w:ascii="Arial" w:hAnsi="Arial" w:eastAsia="Arial"/>
        </w:rPr>
        <w:t xml:space="preserve"> </w:t>
      </w:r>
      <w:r w:rsidRPr="50A60024" w:rsidR="66386231">
        <w:rPr>
          <w:rFonts w:ascii="Arial" w:hAnsi="Arial" w:eastAsia="Arial"/>
        </w:rPr>
        <w:t xml:space="preserve">in project management for medical institutions and relevant schemes </w:t>
      </w:r>
      <w:r w:rsidRPr="50A60024" w:rsidR="76F4A112">
        <w:rPr>
          <w:rFonts w:ascii="Arial" w:hAnsi="Arial" w:eastAsia="Arial"/>
        </w:rPr>
        <w:t>for</w:t>
      </w:r>
      <w:r w:rsidRPr="50A60024" w:rsidR="06916AA6">
        <w:rPr>
          <w:rFonts w:ascii="Arial" w:hAnsi="Arial" w:eastAsia="Arial"/>
        </w:rPr>
        <w:t xml:space="preserve"> </w:t>
      </w:r>
      <w:r w:rsidRPr="50A60024" w:rsidR="39295710">
        <w:rPr>
          <w:rFonts w:ascii="Arial" w:hAnsi="Arial" w:eastAsia="Arial"/>
        </w:rPr>
        <w:t xml:space="preserve">at least </w:t>
      </w:r>
      <w:r w:rsidRPr="50A60024" w:rsidR="151E710C">
        <w:rPr>
          <w:rFonts w:ascii="Arial" w:hAnsi="Arial" w:eastAsia="Arial"/>
        </w:rPr>
        <w:t xml:space="preserve">50 representatives </w:t>
      </w:r>
      <w:r w:rsidRPr="50A60024" w:rsidR="16014CF8">
        <w:rPr>
          <w:rFonts w:ascii="Arial" w:hAnsi="Arial" w:eastAsia="Arial"/>
        </w:rPr>
        <w:t xml:space="preserve">from a minimum of 10 </w:t>
      </w:r>
      <w:r w:rsidRPr="50A60024" w:rsidR="459615ED">
        <w:rPr>
          <w:rFonts w:ascii="Arial" w:hAnsi="Arial" w:eastAsia="Arial"/>
        </w:rPr>
        <w:t xml:space="preserve">medical </w:t>
      </w:r>
      <w:r w:rsidRPr="50A60024" w:rsidR="16014CF8">
        <w:rPr>
          <w:rFonts w:ascii="Arial" w:hAnsi="Arial" w:eastAsia="Arial"/>
        </w:rPr>
        <w:t>institutions</w:t>
      </w:r>
      <w:r w:rsidRPr="50A60024" w:rsidR="1E02F4F5">
        <w:rPr>
          <w:rFonts w:ascii="Arial" w:hAnsi="Arial" w:eastAsia="Arial"/>
        </w:rPr>
        <w:t xml:space="preserve"> </w:t>
      </w:r>
      <w:r w:rsidRPr="50A60024" w:rsidR="51E58E3D">
        <w:rPr>
          <w:rFonts w:ascii="Arial" w:hAnsi="Arial" w:eastAsia="Arial"/>
        </w:rPr>
        <w:t>across Ukraine</w:t>
      </w:r>
      <w:r w:rsidRPr="50A60024" w:rsidR="06C7BB53">
        <w:rPr>
          <w:rFonts w:ascii="Arial" w:hAnsi="Arial" w:eastAsia="Arial"/>
        </w:rPr>
        <w:t xml:space="preserve"> (not less than 5 oblasts)</w:t>
      </w:r>
      <w:r w:rsidRPr="50A60024" w:rsidR="7EC9F01A">
        <w:rPr>
          <w:rFonts w:ascii="Arial" w:hAnsi="Arial" w:eastAsia="Arial"/>
        </w:rPr>
        <w:t>.</w:t>
      </w:r>
      <w:r w:rsidRPr="50A60024" w:rsidR="51E58E3D">
        <w:rPr>
          <w:rFonts w:ascii="Arial" w:hAnsi="Arial" w:eastAsia="Arial"/>
        </w:rPr>
        <w:t xml:space="preserve"> </w:t>
      </w:r>
    </w:p>
    <w:p w:rsidR="3DC00439" w:rsidP="50A60024" w:rsidRDefault="32966714" w14:paraId="33071415" w14:textId="712A192F">
      <w:pPr>
        <w:pStyle w:val="ListParagraph"/>
        <w:spacing w:before="240" w:after="240" w:line="240" w:lineRule="auto"/>
        <w:jc w:val="both"/>
        <w:rPr>
          <w:rFonts w:ascii="Arial" w:hAnsi="Arial" w:eastAsia="Arial"/>
        </w:rPr>
      </w:pPr>
      <w:r w:rsidRPr="50A60024">
        <w:rPr>
          <w:rFonts w:ascii="Arial" w:hAnsi="Arial" w:eastAsia="Arial"/>
          <w:u w:val="single"/>
        </w:rPr>
        <w:t>Expected results</w:t>
      </w:r>
      <w:r w:rsidRPr="50A60024">
        <w:rPr>
          <w:rFonts w:ascii="Arial" w:hAnsi="Arial" w:eastAsia="Arial"/>
        </w:rPr>
        <w:t>:</w:t>
      </w:r>
      <w:r w:rsidRPr="50A60024" w:rsidR="33DA3120">
        <w:rPr>
          <w:rFonts w:ascii="Arial" w:hAnsi="Arial" w:eastAsia="Arial"/>
        </w:rPr>
        <w:t xml:space="preserve"> </w:t>
      </w:r>
      <w:r w:rsidRPr="50A60024" w:rsidR="5C0E27D7">
        <w:rPr>
          <w:rFonts w:ascii="Arial" w:hAnsi="Arial" w:eastAsia="Arial"/>
        </w:rPr>
        <w:t xml:space="preserve">at least </w:t>
      </w:r>
      <w:r w:rsidRPr="50A60024" w:rsidR="192DBC6A">
        <w:rPr>
          <w:rFonts w:ascii="Arial" w:hAnsi="Arial" w:eastAsia="Arial"/>
        </w:rPr>
        <w:t>50 representatives from a minimum of 10 medical institutions across Ukraine completed training in project management.</w:t>
      </w:r>
    </w:p>
    <w:p w:rsidR="3DC00439" w:rsidP="50A60024" w:rsidRDefault="1186EDD5" w14:paraId="085E1F2F" w14:textId="0C0C3937">
      <w:pPr>
        <w:pStyle w:val="ListParagraph"/>
        <w:spacing w:before="240" w:after="240" w:line="240" w:lineRule="auto"/>
        <w:jc w:val="both"/>
        <w:rPr>
          <w:rFonts w:ascii="Arial" w:hAnsi="Arial" w:eastAsia="Arial"/>
        </w:rPr>
      </w:pPr>
      <w:r w:rsidRPr="50A60024">
        <w:rPr>
          <w:rFonts w:ascii="Arial" w:hAnsi="Arial" w:eastAsia="Arial"/>
        </w:rPr>
        <w:t>At least</w:t>
      </w:r>
      <w:r w:rsidRPr="50A60024" w:rsidR="7492DDB2">
        <w:rPr>
          <w:rFonts w:ascii="Arial" w:hAnsi="Arial" w:eastAsia="Arial"/>
        </w:rPr>
        <w:t xml:space="preserve"> </w:t>
      </w:r>
      <w:r w:rsidRPr="50A60024">
        <w:rPr>
          <w:rFonts w:ascii="Arial" w:hAnsi="Arial" w:eastAsia="Arial"/>
        </w:rPr>
        <w:t>70% of participants in training activities rate the knowledge and skills acquired as usefu</w:t>
      </w:r>
      <w:r w:rsidRPr="50A60024" w:rsidR="3C6F558E">
        <w:rPr>
          <w:rFonts w:ascii="Arial" w:hAnsi="Arial" w:eastAsia="Arial"/>
        </w:rPr>
        <w:t>l</w:t>
      </w:r>
      <w:r w:rsidRPr="50A60024" w:rsidR="2BB18F95">
        <w:rPr>
          <w:rFonts w:ascii="Arial" w:hAnsi="Arial" w:eastAsia="Arial"/>
        </w:rPr>
        <w:t>.</w:t>
      </w:r>
    </w:p>
    <w:p w:rsidRPr="00BE174C" w:rsidR="0061411B" w:rsidP="50A60024" w:rsidRDefault="117D8244" w14:paraId="6E73B50A" w14:textId="66B877DA">
      <w:pPr>
        <w:pStyle w:val="ListParagraph"/>
        <w:numPr>
          <w:ilvl w:val="0"/>
          <w:numId w:val="16"/>
        </w:numPr>
        <w:spacing w:before="240" w:after="240"/>
        <w:jc w:val="both"/>
        <w:rPr>
          <w:rFonts w:ascii="Arial" w:hAnsi="Arial" w:eastAsia="Arial"/>
        </w:rPr>
      </w:pPr>
      <w:r w:rsidRPr="2F7EE1F1" w:rsidR="117D8244">
        <w:rPr>
          <w:rFonts w:ascii="Arial" w:hAnsi="Arial" w:eastAsia="Arial"/>
        </w:rPr>
        <w:t>M</w:t>
      </w:r>
      <w:r w:rsidRPr="2F7EE1F1" w:rsidR="2152E646">
        <w:rPr>
          <w:rFonts w:ascii="Arial" w:hAnsi="Arial" w:eastAsia="Arial"/>
        </w:rPr>
        <w:t xml:space="preserve">entorship for at least </w:t>
      </w:r>
      <w:r w:rsidRPr="2F7EE1F1" w:rsidR="0401E12E">
        <w:rPr>
          <w:rFonts w:ascii="Arial" w:hAnsi="Arial" w:eastAsia="Arial"/>
        </w:rPr>
        <w:t>8</w:t>
      </w:r>
      <w:r w:rsidRPr="2F7EE1F1" w:rsidR="235C7408">
        <w:rPr>
          <w:rFonts w:ascii="Arial" w:hAnsi="Arial" w:eastAsia="Arial"/>
        </w:rPr>
        <w:t xml:space="preserve"> </w:t>
      </w:r>
      <w:r w:rsidRPr="2F7EE1F1" w:rsidR="2152E646">
        <w:rPr>
          <w:rFonts w:ascii="Arial" w:hAnsi="Arial" w:eastAsia="Arial"/>
        </w:rPr>
        <w:t>medical</w:t>
      </w:r>
      <w:r w:rsidRPr="2F7EE1F1" w:rsidR="2152E646">
        <w:rPr>
          <w:rFonts w:ascii="Arial" w:hAnsi="Arial" w:eastAsia="Arial"/>
        </w:rPr>
        <w:t xml:space="preserve"> </w:t>
      </w:r>
      <w:r w:rsidRPr="2F7EE1F1" w:rsidR="00EDC2F4">
        <w:rPr>
          <w:rFonts w:ascii="Arial" w:hAnsi="Arial" w:eastAsia="Arial"/>
        </w:rPr>
        <w:t>institutions</w:t>
      </w:r>
      <w:r w:rsidRPr="2F7EE1F1" w:rsidR="74AA5C57">
        <w:rPr>
          <w:rFonts w:ascii="Arial" w:hAnsi="Arial" w:eastAsia="Arial"/>
        </w:rPr>
        <w:t xml:space="preserve">, </w:t>
      </w:r>
      <w:r w:rsidRPr="2F7EE1F1" w:rsidR="7A1324D1">
        <w:rPr>
          <w:rFonts w:ascii="Arial" w:hAnsi="Arial" w:eastAsia="Arial"/>
        </w:rPr>
        <w:t xml:space="preserve">working with their teams to </w:t>
      </w:r>
      <w:r w:rsidRPr="2F7EE1F1" w:rsidR="7A1324D1">
        <w:rPr>
          <w:rFonts w:ascii="Arial" w:hAnsi="Arial" w:eastAsia="Arial"/>
        </w:rPr>
        <w:t>identify</w:t>
      </w:r>
      <w:r w:rsidRPr="2F7EE1F1" w:rsidR="7A1324D1">
        <w:rPr>
          <w:rFonts w:ascii="Arial" w:hAnsi="Arial" w:eastAsia="Arial"/>
        </w:rPr>
        <w:t xml:space="preserve"> hospital needs and culminating in the development of project proposals</w:t>
      </w:r>
      <w:r w:rsidRPr="2F7EE1F1" w:rsidR="43D39A01">
        <w:rPr>
          <w:rFonts w:ascii="Arial" w:hAnsi="Arial" w:eastAsia="Arial"/>
        </w:rPr>
        <w:t>,</w:t>
      </w:r>
      <w:r w:rsidRPr="2F7EE1F1" w:rsidR="7A1324D1">
        <w:rPr>
          <w:rFonts w:ascii="Arial" w:hAnsi="Arial" w:eastAsia="Arial"/>
        </w:rPr>
        <w:t xml:space="preserve"> </w:t>
      </w:r>
      <w:r w:rsidRPr="2F7EE1F1" w:rsidR="7A1324D1">
        <w:rPr>
          <w:rFonts w:ascii="Arial" w:hAnsi="Arial" w:eastAsia="Arial"/>
        </w:rPr>
        <w:t>budgets</w:t>
      </w:r>
      <w:r w:rsidRPr="2F7EE1F1" w:rsidR="63DC154C">
        <w:rPr>
          <w:rFonts w:ascii="Arial" w:hAnsi="Arial" w:eastAsia="Arial"/>
        </w:rPr>
        <w:t xml:space="preserve"> and long-term fundraising plans/strategies</w:t>
      </w:r>
      <w:r w:rsidRPr="2F7EE1F1" w:rsidR="3CC2218D">
        <w:rPr>
          <w:rFonts w:ascii="Arial" w:hAnsi="Arial" w:eastAsia="Arial"/>
        </w:rPr>
        <w:t xml:space="preserve"> </w:t>
      </w:r>
      <w:r w:rsidRPr="2F7EE1F1" w:rsidR="7A1324D1">
        <w:rPr>
          <w:rFonts w:ascii="Arial" w:hAnsi="Arial" w:eastAsia="Arial"/>
        </w:rPr>
        <w:t>by trained professionals</w:t>
      </w:r>
      <w:r w:rsidRPr="2F7EE1F1" w:rsidR="02764342">
        <w:rPr>
          <w:rFonts w:ascii="Arial" w:hAnsi="Arial" w:eastAsia="Arial"/>
        </w:rPr>
        <w:t>.</w:t>
      </w:r>
      <w:r w:rsidRPr="2F7EE1F1" w:rsidR="3E028FDA">
        <w:rPr>
          <w:rFonts w:ascii="Arial" w:hAnsi="Arial" w:eastAsia="Arial"/>
        </w:rPr>
        <w:t xml:space="preserve"> </w:t>
      </w:r>
    </w:p>
    <w:p w:rsidR="06505CFB" w:rsidP="50A60024" w:rsidRDefault="6FD272A7" w14:paraId="52E92ECD" w14:textId="72A60BDF">
      <w:pPr>
        <w:pStyle w:val="ListParagraph"/>
        <w:spacing w:before="240" w:after="240" w:line="300" w:lineRule="auto"/>
        <w:jc w:val="both"/>
        <w:rPr>
          <w:rFonts w:ascii="Arial" w:hAnsi="Arial" w:eastAsia="Arial"/>
        </w:rPr>
      </w:pPr>
      <w:r w:rsidRPr="50A60024">
        <w:rPr>
          <w:rFonts w:ascii="Arial" w:hAnsi="Arial" w:eastAsia="Arial"/>
          <w:u w:val="single"/>
        </w:rPr>
        <w:t>Expected results:</w:t>
      </w:r>
      <w:r w:rsidRPr="50A60024" w:rsidR="421B239F">
        <w:rPr>
          <w:rFonts w:ascii="Arial" w:hAnsi="Arial" w:eastAsia="Arial"/>
        </w:rPr>
        <w:t xml:space="preserve"> </w:t>
      </w:r>
      <w:r w:rsidRPr="50A60024" w:rsidR="418EE2A4">
        <w:rPr>
          <w:rFonts w:ascii="Arial" w:hAnsi="Arial" w:eastAsia="Arial"/>
        </w:rPr>
        <w:t>At least 70% of mentored specialists rate the knowledge and skills acquired as useful</w:t>
      </w:r>
      <w:r w:rsidRPr="50A60024" w:rsidDel="06505CFB" w:rsidR="71F247A6">
        <w:rPr>
          <w:rFonts w:ascii="Arial" w:hAnsi="Arial" w:eastAsia="Arial"/>
        </w:rPr>
        <w:t xml:space="preserve">. </w:t>
      </w:r>
      <w:r w:rsidRPr="50A60024" w:rsidR="15721B9C">
        <w:rPr>
          <w:rFonts w:ascii="Arial" w:hAnsi="Arial" w:eastAsia="Arial"/>
        </w:rPr>
        <w:t>A</w:t>
      </w:r>
      <w:r w:rsidRPr="50A60024" w:rsidR="3CBD122A">
        <w:rPr>
          <w:rFonts w:ascii="Arial" w:hAnsi="Arial" w:eastAsia="Arial"/>
        </w:rPr>
        <w:t xml:space="preserve">t least 6 medical institutions </w:t>
      </w:r>
      <w:r w:rsidRPr="50A60024" w:rsidR="04C5C8C3">
        <w:rPr>
          <w:rFonts w:ascii="Arial" w:hAnsi="Arial" w:eastAsia="Arial"/>
        </w:rPr>
        <w:t xml:space="preserve">completed needs assessments and developed </w:t>
      </w:r>
      <w:r w:rsidRPr="50A60024" w:rsidR="5CEE0549">
        <w:rPr>
          <w:rFonts w:ascii="Arial" w:hAnsi="Arial" w:eastAsia="Arial"/>
        </w:rPr>
        <w:t xml:space="preserve">at least one </w:t>
      </w:r>
      <w:r w:rsidRPr="50A60024" w:rsidR="04C5C8C3">
        <w:rPr>
          <w:rFonts w:ascii="Arial" w:hAnsi="Arial" w:eastAsia="Arial"/>
        </w:rPr>
        <w:t>project proposal</w:t>
      </w:r>
      <w:r w:rsidRPr="50A60024" w:rsidR="6F1C8005">
        <w:rPr>
          <w:rFonts w:ascii="Arial" w:hAnsi="Arial" w:eastAsia="Arial"/>
        </w:rPr>
        <w:t>,</w:t>
      </w:r>
      <w:r w:rsidRPr="50A60024" w:rsidR="04C5C8C3">
        <w:rPr>
          <w:rFonts w:ascii="Arial" w:hAnsi="Arial" w:eastAsia="Arial"/>
        </w:rPr>
        <w:t xml:space="preserve"> budget</w:t>
      </w:r>
      <w:r w:rsidRPr="50A60024" w:rsidDel="06505CFB" w:rsidR="2D355897">
        <w:rPr>
          <w:rFonts w:ascii="Arial" w:hAnsi="Arial" w:eastAsia="Arial"/>
        </w:rPr>
        <w:t xml:space="preserve"> and </w:t>
      </w:r>
      <w:r w:rsidRPr="50A60024" w:rsidR="2D355897">
        <w:rPr>
          <w:rFonts w:ascii="Arial" w:hAnsi="Arial" w:eastAsia="Arial"/>
        </w:rPr>
        <w:t>long-term fundraising plans/strategies</w:t>
      </w:r>
      <w:r w:rsidRPr="50A60024" w:rsidR="04C5C8C3">
        <w:rPr>
          <w:rFonts w:ascii="Arial" w:hAnsi="Arial" w:eastAsia="Arial"/>
        </w:rPr>
        <w:t>.</w:t>
      </w:r>
    </w:p>
    <w:p w:rsidR="00280947" w:rsidP="50A60024" w:rsidRDefault="5DBE1A3B" w14:paraId="1B1BBFE0" w14:textId="73465E2A">
      <w:pPr>
        <w:spacing w:after="160"/>
        <w:jc w:val="both"/>
      </w:pPr>
      <w:r w:rsidRPr="50A60024">
        <w:rPr>
          <w:rFonts w:ascii="Arial" w:hAnsi="Arial" w:eastAsia="Arial" w:cs="Arial"/>
          <w:color w:val="000000" w:themeColor="text1"/>
        </w:rPr>
        <w:t xml:space="preserve">Applicants are expected to be able to implement all listed illustrative activities. To achieve this, applicants may partner with co-implementers to enhance their technical expertise or improve the quality of delivery, if needed, to meet the objectives. Such partnerships must be documented and include a clear division of roles, responsibilities, and budget. </w:t>
      </w:r>
      <w:r>
        <w:t xml:space="preserve"> </w:t>
      </w:r>
    </w:p>
    <w:p w:rsidR="2864708B" w:rsidP="50A60024" w:rsidRDefault="01928CB1" w14:paraId="5ABBC03F" w14:textId="16E85645">
      <w:pPr>
        <w:spacing w:after="0"/>
        <w:jc w:val="both"/>
        <w:rPr>
          <w:rFonts w:ascii="Calibri" w:hAnsi="Calibri" w:eastAsia="Calibri" w:cs="Calibri"/>
        </w:rPr>
      </w:pPr>
      <w:r w:rsidRPr="50A60024">
        <w:rPr>
          <w:rFonts w:ascii="Arial" w:hAnsi="Arial" w:eastAsia="Arial" w:cs="Arial"/>
          <w:color w:val="000000" w:themeColor="text1"/>
        </w:rPr>
        <w:t>Applicants may propose additional activities that contribute to the purpose and objectives of this RFA.</w:t>
      </w:r>
    </w:p>
    <w:p w:rsidR="372CFE8D" w:rsidP="50A60024" w:rsidRDefault="103516E3" w14:paraId="66F8A616" w14:textId="170AD5B0">
      <w:pPr>
        <w:spacing w:before="240" w:after="240"/>
        <w:jc w:val="both"/>
        <w:rPr>
          <w:rFonts w:ascii="Arial" w:hAnsi="Arial" w:eastAsia="Arial" w:cs="Arial"/>
          <w:color w:val="000000" w:themeColor="text1"/>
        </w:rPr>
      </w:pPr>
      <w:r w:rsidRPr="50A60024">
        <w:rPr>
          <w:rFonts w:ascii="Arial" w:hAnsi="Arial" w:eastAsia="Arial" w:cs="Arial"/>
          <w:color w:val="000000" w:themeColor="text1"/>
        </w:rPr>
        <w:t xml:space="preserve">Exit Benchmark. All proposed interventions must include a defined exit strategy and transition plan that specifies how activities, service delivery, and associated costs will be assumed or continued to be carried out by local actors or alternative funding sources following the conclusion of RFA support. Exit benchmarks may include, as applicable:  </w:t>
      </w:r>
    </w:p>
    <w:p w:rsidR="372CFE8D" w:rsidP="50A60024" w:rsidRDefault="372CFE8D" w14:paraId="18C27B0C" w14:textId="263FE6E4">
      <w:pPr>
        <w:pStyle w:val="ListParagraph"/>
        <w:numPr>
          <w:ilvl w:val="0"/>
          <w:numId w:val="2"/>
        </w:numPr>
        <w:spacing w:before="240" w:after="240"/>
        <w:jc w:val="both"/>
        <w:rPr>
          <w:rFonts w:ascii="Arial" w:hAnsi="Arial" w:eastAsia="Arial"/>
          <w:color w:val="000000" w:themeColor="text1"/>
        </w:rPr>
      </w:pPr>
      <w:r w:rsidRPr="50A60024">
        <w:rPr>
          <w:rFonts w:ascii="Arial" w:hAnsi="Arial" w:eastAsia="Arial"/>
          <w:color w:val="000000" w:themeColor="text1"/>
        </w:rPr>
        <w:t xml:space="preserve">Formal commitments (financial and/or in-kind) from local authorities and/or </w:t>
      </w:r>
      <w:proofErr w:type="gramStart"/>
      <w:r w:rsidRPr="50A60024">
        <w:rPr>
          <w:rFonts w:ascii="Arial" w:hAnsi="Arial" w:eastAsia="Arial"/>
          <w:color w:val="000000" w:themeColor="text1"/>
        </w:rPr>
        <w:t>partners;</w:t>
      </w:r>
      <w:proofErr w:type="gramEnd"/>
      <w:r w:rsidRPr="50A60024">
        <w:rPr>
          <w:rFonts w:ascii="Arial" w:hAnsi="Arial" w:eastAsia="Arial"/>
          <w:color w:val="000000" w:themeColor="text1"/>
        </w:rPr>
        <w:t xml:space="preserve">  </w:t>
      </w:r>
    </w:p>
    <w:p w:rsidR="372CFE8D" w:rsidP="50A60024" w:rsidRDefault="372CFE8D" w14:paraId="310D16FB" w14:textId="5EB3778A">
      <w:pPr>
        <w:pStyle w:val="ListParagraph"/>
        <w:numPr>
          <w:ilvl w:val="0"/>
          <w:numId w:val="2"/>
        </w:numPr>
        <w:spacing w:before="240" w:after="240"/>
        <w:jc w:val="both"/>
        <w:rPr>
          <w:rFonts w:ascii="Arial" w:hAnsi="Arial" w:eastAsia="Arial"/>
          <w:color w:val="000000" w:themeColor="text1"/>
        </w:rPr>
      </w:pPr>
      <w:r w:rsidRPr="50A60024">
        <w:rPr>
          <w:rFonts w:ascii="Arial" w:hAnsi="Arial" w:eastAsia="Arial"/>
          <w:color w:val="000000" w:themeColor="text1"/>
        </w:rPr>
        <w:t xml:space="preserve">Clear timelines for transfer of responsibilities for service </w:t>
      </w:r>
      <w:proofErr w:type="gramStart"/>
      <w:r w:rsidRPr="50A60024">
        <w:rPr>
          <w:rFonts w:ascii="Arial" w:hAnsi="Arial" w:eastAsia="Arial"/>
          <w:color w:val="000000" w:themeColor="text1"/>
        </w:rPr>
        <w:t>delivery;</w:t>
      </w:r>
      <w:proofErr w:type="gramEnd"/>
      <w:r w:rsidRPr="50A60024">
        <w:rPr>
          <w:rFonts w:ascii="Arial" w:hAnsi="Arial" w:eastAsia="Arial"/>
          <w:color w:val="000000" w:themeColor="text1"/>
        </w:rPr>
        <w:t xml:space="preserve">  </w:t>
      </w:r>
    </w:p>
    <w:p w:rsidR="372CFE8D" w:rsidP="50A60024" w:rsidRDefault="103516E3" w14:paraId="2D2F2689" w14:textId="34790730">
      <w:pPr>
        <w:pStyle w:val="ListParagraph"/>
        <w:numPr>
          <w:ilvl w:val="0"/>
          <w:numId w:val="2"/>
        </w:numPr>
        <w:spacing w:before="240" w:after="240"/>
        <w:jc w:val="both"/>
        <w:rPr>
          <w:rFonts w:ascii="Arial" w:hAnsi="Arial" w:eastAsia="Arial"/>
          <w:color w:val="000000" w:themeColor="text1"/>
        </w:rPr>
      </w:pPr>
      <w:r w:rsidRPr="50A60024">
        <w:rPr>
          <w:rFonts w:ascii="Arial" w:hAnsi="Arial" w:eastAsia="Arial"/>
          <w:color w:val="000000" w:themeColor="text1"/>
        </w:rPr>
        <w:t>Evidence that interventions are non-recurring and time-limited, with no ongoing U.S. funding required post-RFA.</w:t>
      </w:r>
    </w:p>
    <w:p w:rsidRPr="00142794" w:rsidR="004E1966" w:rsidP="00240F4E" w:rsidRDefault="009269F5" w14:paraId="2800107A" w14:textId="1D27CE22">
      <w:pPr>
        <w:rPr>
          <w:rFonts w:ascii="Arial" w:hAnsi="Arial" w:cs="Arial"/>
        </w:rPr>
      </w:pPr>
      <w:r w:rsidRPr="134D50BB">
        <w:rPr>
          <w:rFonts w:ascii="Arial" w:hAnsi="Arial" w:cs="Arial"/>
          <w:b/>
          <w:bCs/>
        </w:rPr>
        <w:t xml:space="preserve">SECTION II: </w:t>
      </w:r>
      <w:r w:rsidRPr="134D50BB" w:rsidR="004E1966">
        <w:rPr>
          <w:rFonts w:ascii="Arial" w:hAnsi="Arial" w:cs="Arial"/>
          <w:b/>
          <w:bCs/>
        </w:rPr>
        <w:t>AWARD INFORMATION</w:t>
      </w:r>
    </w:p>
    <w:p w:rsidRPr="00142794" w:rsidR="004E1966" w:rsidP="6A45151D" w:rsidRDefault="1C98615F" w14:paraId="2F18D35B" w14:textId="543B0D7A">
      <w:pPr>
        <w:jc w:val="both"/>
        <w:rPr>
          <w:rFonts w:ascii="Arial" w:hAnsi="Arial" w:cs="Arial"/>
          <w:b/>
          <w:bCs/>
        </w:rPr>
      </w:pPr>
      <w:r w:rsidRPr="134D50BB">
        <w:rPr>
          <w:rFonts w:ascii="Arial" w:hAnsi="Arial" w:cs="Arial"/>
        </w:rPr>
        <w:lastRenderedPageBreak/>
        <w:t xml:space="preserve">Subject to the availability of funds, </w:t>
      </w:r>
      <w:r w:rsidRPr="134D50BB">
        <w:rPr>
          <w:rFonts w:ascii="Arial" w:hAnsi="Arial" w:eastAsia="Arial" w:cs="Arial"/>
          <w:color w:val="000000" w:themeColor="text1"/>
        </w:rPr>
        <w:t xml:space="preserve">IREX expects to award </w:t>
      </w:r>
      <w:r w:rsidRPr="134D50BB" w:rsidR="5F990466">
        <w:rPr>
          <w:rFonts w:ascii="Arial" w:hAnsi="Arial" w:eastAsia="Arial" w:cs="Arial"/>
          <w:b/>
          <w:bCs/>
          <w:color w:val="000000" w:themeColor="text1"/>
        </w:rPr>
        <w:t>one</w:t>
      </w:r>
      <w:r w:rsidRPr="134D50BB" w:rsidR="1381D1FB">
        <w:rPr>
          <w:rFonts w:ascii="Arial" w:hAnsi="Arial" w:eastAsia="Arial" w:cs="Arial"/>
          <w:b/>
          <w:bCs/>
          <w:color w:val="000000" w:themeColor="text1"/>
        </w:rPr>
        <w:t xml:space="preserve"> </w:t>
      </w:r>
      <w:r w:rsidRPr="134D50BB">
        <w:rPr>
          <w:rFonts w:ascii="Arial" w:hAnsi="Arial" w:eastAsia="Arial" w:cs="Arial"/>
          <w:b/>
          <w:bCs/>
          <w:color w:val="000000" w:themeColor="text1"/>
        </w:rPr>
        <w:t>subaward</w:t>
      </w:r>
      <w:r w:rsidRPr="134D50BB" w:rsidR="7D0CDA44">
        <w:rPr>
          <w:rFonts w:ascii="Arial" w:hAnsi="Arial" w:eastAsia="Arial" w:cs="Arial"/>
          <w:color w:val="000000" w:themeColor="text1"/>
        </w:rPr>
        <w:t xml:space="preserve"> </w:t>
      </w:r>
      <w:r w:rsidRPr="134D50BB" w:rsidR="10CA5E37">
        <w:rPr>
          <w:rFonts w:ascii="Arial" w:hAnsi="Arial" w:eastAsia="Arial" w:cs="Arial"/>
          <w:b/>
          <w:bCs/>
          <w:color w:val="000000" w:themeColor="text1"/>
        </w:rPr>
        <w:t xml:space="preserve">up </w:t>
      </w:r>
      <w:r w:rsidRPr="134D50BB">
        <w:rPr>
          <w:rFonts w:ascii="Arial" w:hAnsi="Arial" w:eastAsia="Arial" w:cs="Arial"/>
          <w:b/>
          <w:bCs/>
          <w:color w:val="000000" w:themeColor="text1"/>
        </w:rPr>
        <w:t>to</w:t>
      </w:r>
      <w:r w:rsidRPr="134D50BB">
        <w:rPr>
          <w:rFonts w:ascii="Arial" w:hAnsi="Arial" w:eastAsia="Arial" w:cs="Arial"/>
          <w:b/>
          <w:bCs/>
          <w:color w:val="FF0000"/>
        </w:rPr>
        <w:t xml:space="preserve"> </w:t>
      </w:r>
      <w:r w:rsidRPr="134D50BB">
        <w:rPr>
          <w:rFonts w:ascii="Arial" w:hAnsi="Arial" w:eastAsia="Arial" w:cs="Arial"/>
          <w:b/>
          <w:bCs/>
          <w:color w:val="000000" w:themeColor="text1"/>
        </w:rPr>
        <w:t>$</w:t>
      </w:r>
      <w:r w:rsidRPr="134D50BB" w:rsidR="775A2F78">
        <w:rPr>
          <w:rFonts w:ascii="Arial" w:hAnsi="Arial" w:eastAsia="Arial" w:cs="Arial"/>
          <w:b/>
          <w:bCs/>
        </w:rPr>
        <w:t xml:space="preserve"> </w:t>
      </w:r>
      <w:r w:rsidRPr="134D50BB" w:rsidR="10CA5E37">
        <w:rPr>
          <w:rFonts w:ascii="Arial" w:hAnsi="Arial" w:eastAsia="Arial" w:cs="Arial"/>
          <w:b/>
          <w:bCs/>
        </w:rPr>
        <w:t>60</w:t>
      </w:r>
      <w:r w:rsidRPr="134D50BB" w:rsidR="775A2F78">
        <w:rPr>
          <w:rFonts w:ascii="Arial" w:hAnsi="Arial" w:eastAsia="Arial" w:cs="Arial"/>
          <w:b/>
          <w:bCs/>
        </w:rPr>
        <w:t>,000.00</w:t>
      </w:r>
      <w:r w:rsidRPr="134D50BB" w:rsidR="7B73E1E8">
        <w:rPr>
          <w:rFonts w:ascii="Arial" w:hAnsi="Arial" w:eastAsia="Arial" w:cs="Arial"/>
          <w:b/>
          <w:bCs/>
        </w:rPr>
        <w:t>.</w:t>
      </w:r>
    </w:p>
    <w:p w:rsidRPr="00142794" w:rsidR="004E1966" w:rsidP="6C2C2832" w:rsidRDefault="7C5168CF" w14:paraId="6275AE52" w14:textId="13DC4CC0">
      <w:pPr>
        <w:jc w:val="both"/>
        <w:rPr>
          <w:rFonts w:ascii="Arial" w:hAnsi="Arial" w:cs="Arial"/>
        </w:rPr>
      </w:pPr>
      <w:r w:rsidRPr="3725539A">
        <w:rPr>
          <w:rFonts w:ascii="Arial" w:hAnsi="Arial" w:cs="Arial"/>
        </w:rPr>
        <w:t xml:space="preserve">The </w:t>
      </w:r>
      <w:r w:rsidRPr="3725539A" w:rsidR="3D641529">
        <w:rPr>
          <w:rFonts w:ascii="Arial" w:hAnsi="Arial" w:cs="Arial"/>
        </w:rPr>
        <w:t>anticipated period</w:t>
      </w:r>
      <w:r w:rsidRPr="3725539A">
        <w:rPr>
          <w:rFonts w:ascii="Arial" w:hAnsi="Arial" w:cs="Arial"/>
        </w:rPr>
        <w:t xml:space="preserve"> of performance is </w:t>
      </w:r>
      <w:r w:rsidRPr="3725539A" w:rsidR="3BCC8A1F">
        <w:rPr>
          <w:rFonts w:ascii="Arial" w:hAnsi="Arial" w:cs="Arial"/>
        </w:rPr>
        <w:t>April</w:t>
      </w:r>
      <w:r w:rsidRPr="3725539A" w:rsidR="08C2F909">
        <w:rPr>
          <w:rFonts w:ascii="Arial" w:hAnsi="Arial" w:cs="Arial"/>
        </w:rPr>
        <w:t>–</w:t>
      </w:r>
      <w:r w:rsidRPr="3725539A" w:rsidR="506F40CA">
        <w:rPr>
          <w:rFonts w:ascii="Arial" w:hAnsi="Arial" w:cs="Arial"/>
        </w:rPr>
        <w:t xml:space="preserve">December </w:t>
      </w:r>
      <w:r w:rsidRPr="3725539A" w:rsidR="239405C5">
        <w:rPr>
          <w:rFonts w:ascii="Arial" w:hAnsi="Arial" w:cs="Arial"/>
        </w:rPr>
        <w:t>202</w:t>
      </w:r>
      <w:r w:rsidRPr="3725539A" w:rsidR="22FC8C66">
        <w:rPr>
          <w:rFonts w:ascii="Arial" w:hAnsi="Arial" w:cs="Arial"/>
        </w:rPr>
        <w:t>6</w:t>
      </w:r>
      <w:r w:rsidRPr="3725539A">
        <w:rPr>
          <w:rFonts w:ascii="Arial" w:hAnsi="Arial" w:cs="Arial"/>
        </w:rPr>
        <w:t>.</w:t>
      </w:r>
      <w:r w:rsidRPr="3725539A" w:rsidR="2480C7D5">
        <w:rPr>
          <w:rFonts w:ascii="Arial" w:hAnsi="Arial" w:cs="Arial"/>
        </w:rPr>
        <w:t xml:space="preserve"> </w:t>
      </w:r>
      <w:r w:rsidRPr="3725539A" w:rsidR="7E64130B">
        <w:rPr>
          <w:rFonts w:ascii="Arial" w:hAnsi="Arial" w:cs="Arial"/>
        </w:rPr>
        <w:t>IREX</w:t>
      </w:r>
      <w:r w:rsidRPr="3725539A">
        <w:rPr>
          <w:rFonts w:ascii="Arial" w:hAnsi="Arial" w:cs="Arial"/>
        </w:rPr>
        <w:t xml:space="preserve"> reserves the right to</w:t>
      </w:r>
      <w:r w:rsidRPr="3725539A" w:rsidR="215F11AE">
        <w:rPr>
          <w:rFonts w:ascii="Arial" w:hAnsi="Arial" w:cs="Arial"/>
        </w:rPr>
        <w:t xml:space="preserve">: </w:t>
      </w:r>
    </w:p>
    <w:p w:rsidRPr="00142794" w:rsidR="004E1966" w:rsidP="0076579E" w:rsidRDefault="55AD91F4" w14:paraId="34DF15BA" w14:textId="507F3C11">
      <w:pPr>
        <w:pStyle w:val="ListParagraph"/>
        <w:numPr>
          <w:ilvl w:val="0"/>
          <w:numId w:val="19"/>
        </w:numPr>
        <w:spacing w:before="240" w:after="240"/>
        <w:jc w:val="both"/>
        <w:rPr>
          <w:rFonts w:ascii="Arial" w:hAnsi="Arial" w:eastAsia="Arial"/>
        </w:rPr>
      </w:pPr>
      <w:r w:rsidRPr="6C2C2832">
        <w:rPr>
          <w:rFonts w:ascii="Arial" w:hAnsi="Arial" w:eastAsia="Arial"/>
        </w:rPr>
        <w:t>Fund any or none of the applications submitted</w:t>
      </w:r>
      <w:r w:rsidR="00C55F08">
        <w:rPr>
          <w:rFonts w:ascii="Arial" w:hAnsi="Arial" w:eastAsia="Arial"/>
        </w:rPr>
        <w:t>.</w:t>
      </w:r>
    </w:p>
    <w:p w:rsidRPr="00142794" w:rsidR="004E1966" w:rsidP="0076579E" w:rsidRDefault="55AD91F4" w14:paraId="2E445DE1" w14:textId="221DBC8E">
      <w:pPr>
        <w:pStyle w:val="ListParagraph"/>
        <w:numPr>
          <w:ilvl w:val="0"/>
          <w:numId w:val="19"/>
        </w:numPr>
        <w:spacing w:before="240" w:after="240"/>
        <w:jc w:val="both"/>
        <w:rPr>
          <w:rFonts w:ascii="Arial" w:hAnsi="Arial" w:eastAsia="Arial"/>
        </w:rPr>
      </w:pPr>
      <w:r w:rsidRPr="6C2C2832">
        <w:rPr>
          <w:rFonts w:ascii="Arial" w:hAnsi="Arial" w:eastAsia="Arial"/>
        </w:rPr>
        <w:t>Adjust the number of awards, award amounts, and period of performance</w:t>
      </w:r>
      <w:r w:rsidR="00C55F08">
        <w:rPr>
          <w:rFonts w:ascii="Arial" w:hAnsi="Arial" w:eastAsia="Arial"/>
        </w:rPr>
        <w:t>.</w:t>
      </w:r>
    </w:p>
    <w:p w:rsidRPr="00142794" w:rsidR="004E1966" w:rsidP="0076579E" w:rsidRDefault="55AD91F4" w14:paraId="4967DF0B" w14:textId="1D7E5FBD">
      <w:pPr>
        <w:pStyle w:val="ListParagraph"/>
        <w:numPr>
          <w:ilvl w:val="0"/>
          <w:numId w:val="19"/>
        </w:numPr>
        <w:spacing w:before="240" w:after="240"/>
        <w:jc w:val="both"/>
        <w:rPr>
          <w:rFonts w:ascii="Arial" w:hAnsi="Arial" w:eastAsia="Arial"/>
        </w:rPr>
      </w:pPr>
      <w:r w:rsidRPr="3BFFC542">
        <w:rPr>
          <w:rFonts w:ascii="Arial" w:hAnsi="Arial" w:eastAsia="Arial"/>
        </w:rPr>
        <w:t xml:space="preserve">Make no awards </w:t>
      </w:r>
      <w:proofErr w:type="gramStart"/>
      <w:r w:rsidRPr="3BFFC542">
        <w:rPr>
          <w:rFonts w:ascii="Arial" w:hAnsi="Arial" w:eastAsia="Arial"/>
        </w:rPr>
        <w:t>as a result of</w:t>
      </w:r>
      <w:proofErr w:type="gramEnd"/>
      <w:r w:rsidRPr="3BFFC542">
        <w:rPr>
          <w:rFonts w:ascii="Arial" w:hAnsi="Arial" w:eastAsia="Arial"/>
        </w:rPr>
        <w:t xml:space="preserve"> this RFA.</w:t>
      </w:r>
    </w:p>
    <w:p w:rsidR="55AD91F4" w:rsidP="00FB0AC5" w:rsidRDefault="55AD91F4" w14:paraId="5CD7AF0B" w14:textId="399EC775">
      <w:pPr>
        <w:spacing w:before="240" w:after="240"/>
        <w:jc w:val="both"/>
        <w:rPr>
          <w:rFonts w:ascii="Arial" w:hAnsi="Arial" w:eastAsia="Arial" w:cs="Arial"/>
        </w:rPr>
      </w:pPr>
      <w:r w:rsidRPr="5057103E">
        <w:rPr>
          <w:rFonts w:ascii="Arial" w:hAnsi="Arial" w:eastAsia="Arial" w:cs="Arial"/>
        </w:rPr>
        <w:t xml:space="preserve">One organization or a consortium of organizations may submit </w:t>
      </w:r>
      <w:r w:rsidRPr="5057103E">
        <w:rPr>
          <w:rFonts w:ascii="Arial" w:hAnsi="Arial" w:eastAsia="Arial" w:cs="Arial"/>
          <w:b/>
          <w:bCs/>
        </w:rPr>
        <w:t>one</w:t>
      </w:r>
      <w:r w:rsidRPr="5057103E">
        <w:rPr>
          <w:rFonts w:ascii="Arial" w:hAnsi="Arial" w:eastAsia="Arial" w:cs="Arial"/>
        </w:rPr>
        <w:t xml:space="preserve"> proposal for consideration. IREX will be involved in all stages of grant implementation, as outlined in the subaward agreement.</w:t>
      </w:r>
    </w:p>
    <w:p w:rsidR="55AD91F4" w:rsidP="00FB0AC5" w:rsidRDefault="55AD91F4" w14:paraId="64B7BB7E" w14:textId="51F397CC">
      <w:pPr>
        <w:spacing w:before="240" w:after="240"/>
        <w:jc w:val="both"/>
        <w:rPr>
          <w:rFonts w:ascii="Arial" w:hAnsi="Arial" w:eastAsia="Arial" w:cs="Arial"/>
        </w:rPr>
      </w:pPr>
      <w:r w:rsidRPr="5057103E">
        <w:rPr>
          <w:rFonts w:ascii="Arial" w:hAnsi="Arial" w:eastAsia="Arial" w:cs="Arial"/>
        </w:rPr>
        <w:t xml:space="preserve">Pre-award costs are </w:t>
      </w:r>
      <w:r w:rsidRPr="5057103E">
        <w:rPr>
          <w:rFonts w:ascii="Arial" w:hAnsi="Arial" w:eastAsia="Arial" w:cs="Arial"/>
          <w:b/>
          <w:bCs/>
        </w:rPr>
        <w:t>not</w:t>
      </w:r>
      <w:r w:rsidRPr="5057103E">
        <w:rPr>
          <w:rFonts w:ascii="Arial" w:hAnsi="Arial" w:eastAsia="Arial" w:cs="Arial"/>
        </w:rPr>
        <w:t xml:space="preserve"> allowable and will not be reimbursed.</w:t>
      </w:r>
    </w:p>
    <w:p w:rsidR="004E1966" w:rsidP="5057103E" w:rsidRDefault="55AD91F4" w14:paraId="2584E0B4" w14:textId="74A36679">
      <w:pPr>
        <w:pStyle w:val="Heading3"/>
        <w:spacing w:before="281" w:after="281"/>
        <w:rPr>
          <w:rFonts w:ascii="Arial" w:hAnsi="Arial" w:eastAsia="Arial" w:cs="Arial"/>
          <w:b/>
          <w:bCs/>
          <w:color w:val="auto"/>
          <w:sz w:val="22"/>
          <w:szCs w:val="22"/>
        </w:rPr>
      </w:pPr>
      <w:r w:rsidRPr="5057103E">
        <w:rPr>
          <w:rFonts w:ascii="Arial" w:hAnsi="Arial" w:eastAsia="Arial" w:cs="Arial"/>
          <w:b/>
          <w:bCs/>
          <w:color w:val="auto"/>
          <w:sz w:val="22"/>
          <w:szCs w:val="22"/>
        </w:rPr>
        <w:t>Appl</w:t>
      </w:r>
      <w:r w:rsidRPr="5057103E" w:rsidR="0180F6ED">
        <w:rPr>
          <w:rFonts w:ascii="Arial" w:hAnsi="Arial" w:eastAsia="Arial" w:cs="Arial"/>
          <w:b/>
          <w:bCs/>
          <w:color w:val="auto"/>
          <w:sz w:val="22"/>
          <w:szCs w:val="22"/>
        </w:rPr>
        <w:t>i</w:t>
      </w:r>
      <w:r w:rsidRPr="5057103E" w:rsidR="7C99CC0F">
        <w:rPr>
          <w:rFonts w:ascii="Arial" w:hAnsi="Arial" w:eastAsia="Arial" w:cs="Arial"/>
          <w:b/>
          <w:bCs/>
          <w:color w:val="auto"/>
          <w:sz w:val="22"/>
          <w:szCs w:val="22"/>
        </w:rPr>
        <w:t>cable</w:t>
      </w:r>
      <w:r w:rsidRPr="5057103E" w:rsidR="0180F6ED">
        <w:rPr>
          <w:rFonts w:ascii="Arial" w:hAnsi="Arial" w:eastAsia="Arial" w:cs="Arial"/>
          <w:b/>
          <w:bCs/>
          <w:color w:val="auto"/>
          <w:sz w:val="22"/>
          <w:szCs w:val="22"/>
        </w:rPr>
        <w:t xml:space="preserve"> regulations:</w:t>
      </w:r>
    </w:p>
    <w:p w:rsidR="006875BB" w:rsidP="5057103E" w:rsidRDefault="00763EFE" w14:paraId="0009D504" w14:textId="5EA5B2F8">
      <w:pPr>
        <w:rPr>
          <w:rFonts w:ascii="Arial" w:hAnsi="Arial" w:eastAsia="Arial" w:cs="Arial"/>
        </w:rPr>
      </w:pPr>
      <w:hyperlink w:history="1" r:id="rId13">
        <w:r w:rsidRPr="00763EFE" w:rsidR="006875BB">
          <w:rPr>
            <w:rStyle w:val="Hyperlink"/>
            <w:rFonts w:ascii="Arial" w:hAnsi="Arial" w:eastAsia="Arial" w:cs="Arial"/>
          </w:rPr>
          <w:t>Department of State Standard Terms and Conditions</w:t>
        </w:r>
      </w:hyperlink>
      <w:r w:rsidRPr="5057103E" w:rsidR="006875BB">
        <w:rPr>
          <w:rFonts w:ascii="Arial" w:hAnsi="Arial" w:eastAsia="Arial" w:cs="Arial"/>
        </w:rPr>
        <w:t xml:space="preserve"> and </w:t>
      </w:r>
    </w:p>
    <w:p w:rsidRPr="006021CC" w:rsidR="006875BB" w:rsidP="5057103E" w:rsidRDefault="5B768A99" w14:paraId="65BA0B57" w14:textId="1D62D51E">
      <w:pPr>
        <w:rPr>
          <w:rFonts w:ascii="Arial" w:hAnsi="Arial" w:eastAsia="Arial" w:cs="Arial"/>
        </w:rPr>
      </w:pPr>
      <w:hyperlink r:id="rId14">
        <w:r w:rsidRPr="137326D2">
          <w:rPr>
            <w:rStyle w:val="Hyperlink"/>
            <w:rFonts w:ascii="Arial" w:hAnsi="Arial" w:eastAsia="Arial" w:cs="Arial"/>
          </w:rPr>
          <w:t>2 CFR 200</w:t>
        </w:r>
      </w:hyperlink>
      <w:r w:rsidRPr="137326D2">
        <w:rPr>
          <w:rFonts w:ascii="Arial" w:hAnsi="Arial" w:eastAsia="Arial" w:cs="Arial"/>
        </w:rPr>
        <w:t xml:space="preserve"> Unified Administrative Requirements Subpart A through E apply. </w:t>
      </w:r>
    </w:p>
    <w:p w:rsidR="16BEEC88" w:rsidP="137326D2" w:rsidRDefault="16BEEC88" w14:paraId="692E6CEC" w14:textId="2BF05E93">
      <w:pPr>
        <w:rPr>
          <w:rStyle w:val="Hyperlink"/>
          <w:rFonts w:ascii="Arial" w:hAnsi="Arial" w:eastAsia="Arial" w:cs="Arial"/>
        </w:rPr>
      </w:pPr>
      <w:hyperlink r:id="rId15">
        <w:r w:rsidRPr="137326D2">
          <w:rPr>
            <w:rStyle w:val="Hyperlink"/>
            <w:rFonts w:ascii="Arial" w:hAnsi="Arial" w:eastAsia="Arial" w:cs="Arial"/>
          </w:rPr>
          <w:t>2CFR 600</w:t>
        </w:r>
      </w:hyperlink>
    </w:p>
    <w:p w:rsidR="5373E128" w:rsidP="5373E128" w:rsidRDefault="5373E128" w14:paraId="1CABFDFC" w14:textId="19555103">
      <w:pPr>
        <w:rPr>
          <w:rFonts w:ascii="Arial" w:hAnsi="Arial" w:eastAsia="Arial" w:cs="Arial"/>
        </w:rPr>
      </w:pPr>
    </w:p>
    <w:p w:rsidRPr="00142794" w:rsidR="004E1966" w:rsidP="5057103E" w:rsidRDefault="009269F5" w14:paraId="0D7F938B" w14:textId="2A89D9DD">
      <w:pPr>
        <w:rPr>
          <w:rFonts w:ascii="Arial" w:hAnsi="Arial" w:eastAsia="Arial" w:cs="Arial"/>
          <w:b/>
          <w:bCs/>
        </w:rPr>
      </w:pPr>
      <w:r w:rsidRPr="5057103E">
        <w:rPr>
          <w:rFonts w:ascii="Arial" w:hAnsi="Arial" w:eastAsia="Arial" w:cs="Arial"/>
          <w:b/>
          <w:bCs/>
        </w:rPr>
        <w:t>SECTION I</w:t>
      </w:r>
      <w:r w:rsidRPr="5057103E" w:rsidR="00C84A69">
        <w:rPr>
          <w:rFonts w:ascii="Arial" w:hAnsi="Arial" w:eastAsia="Arial" w:cs="Arial"/>
          <w:b/>
          <w:bCs/>
        </w:rPr>
        <w:t>I</w:t>
      </w:r>
      <w:r w:rsidRPr="5057103E">
        <w:rPr>
          <w:rFonts w:ascii="Arial" w:hAnsi="Arial" w:eastAsia="Arial" w:cs="Arial"/>
          <w:b/>
          <w:bCs/>
        </w:rPr>
        <w:t xml:space="preserve">I: </w:t>
      </w:r>
      <w:r w:rsidRPr="5057103E" w:rsidR="004E1966">
        <w:rPr>
          <w:rFonts w:ascii="Arial" w:hAnsi="Arial" w:eastAsia="Arial" w:cs="Arial"/>
          <w:b/>
          <w:bCs/>
        </w:rPr>
        <w:t>ELIGIBILITY INFORMATION</w:t>
      </w:r>
    </w:p>
    <w:p w:rsidRPr="00142794" w:rsidR="009269F5" w:rsidP="5057103E" w:rsidRDefault="0A34EAC7" w14:paraId="69CA11BD" w14:textId="2A5C0224">
      <w:pPr>
        <w:rPr>
          <w:rFonts w:ascii="Arial" w:hAnsi="Arial" w:eastAsia="Arial" w:cs="Arial"/>
        </w:rPr>
      </w:pPr>
      <w:r w:rsidRPr="5057103E">
        <w:rPr>
          <w:rFonts w:ascii="Arial" w:hAnsi="Arial" w:eastAsia="Arial" w:cs="Arial"/>
        </w:rPr>
        <w:t>Applicants</w:t>
      </w:r>
      <w:r w:rsidRPr="5057103E" w:rsidR="009269F5">
        <w:rPr>
          <w:rFonts w:ascii="Arial" w:hAnsi="Arial" w:eastAsia="Arial" w:cs="Arial"/>
        </w:rPr>
        <w:t xml:space="preserve"> must meet </w:t>
      </w:r>
      <w:r w:rsidRPr="5057103E" w:rsidR="79BFC395">
        <w:rPr>
          <w:rFonts w:ascii="Arial" w:hAnsi="Arial" w:eastAsia="Arial" w:cs="Arial"/>
        </w:rPr>
        <w:t xml:space="preserve">all </w:t>
      </w:r>
      <w:r w:rsidRPr="5057103E" w:rsidR="009269F5">
        <w:rPr>
          <w:rFonts w:ascii="Arial" w:hAnsi="Arial" w:eastAsia="Arial" w:cs="Arial"/>
        </w:rPr>
        <w:t xml:space="preserve">the following </w:t>
      </w:r>
      <w:r w:rsidRPr="5057103E" w:rsidR="094EACF5">
        <w:rPr>
          <w:rFonts w:ascii="Arial" w:hAnsi="Arial" w:eastAsia="Arial" w:cs="Arial"/>
        </w:rPr>
        <w:t>eligibility criteria</w:t>
      </w:r>
      <w:r w:rsidRPr="5057103E" w:rsidR="009243D2">
        <w:rPr>
          <w:rFonts w:ascii="Arial" w:hAnsi="Arial" w:eastAsia="Arial" w:cs="Arial"/>
        </w:rPr>
        <w:t>:</w:t>
      </w:r>
    </w:p>
    <w:p w:rsidR="5E2B777D" w:rsidP="0076579E" w:rsidRDefault="5E2B777D" w14:paraId="26230302" w14:textId="138FB9ED">
      <w:pPr>
        <w:pStyle w:val="ListParagraph"/>
        <w:numPr>
          <w:ilvl w:val="0"/>
          <w:numId w:val="14"/>
        </w:numPr>
        <w:spacing w:before="240" w:after="240"/>
        <w:rPr>
          <w:rFonts w:ascii="Arial" w:hAnsi="Arial" w:eastAsia="Arial"/>
          <w:b/>
          <w:bCs/>
        </w:rPr>
      </w:pPr>
      <w:r w:rsidRPr="69A3F767">
        <w:rPr>
          <w:rFonts w:ascii="Arial" w:hAnsi="Arial" w:eastAsia="Arial"/>
          <w:b/>
          <w:bCs/>
        </w:rPr>
        <w:t>Registration and Legal Status</w:t>
      </w:r>
    </w:p>
    <w:p w:rsidR="5E2B777D" w:rsidP="5057103E" w:rsidRDefault="5E2B777D" w14:paraId="06BE441C" w14:textId="51147880">
      <w:pPr>
        <w:pStyle w:val="ListParagraph"/>
        <w:numPr>
          <w:ilvl w:val="1"/>
          <w:numId w:val="14"/>
        </w:numPr>
        <w:spacing w:before="240" w:after="240"/>
        <w:rPr>
          <w:rFonts w:ascii="Arial" w:hAnsi="Arial" w:eastAsia="Arial"/>
        </w:rPr>
      </w:pPr>
      <w:r w:rsidRPr="5057103E">
        <w:rPr>
          <w:rFonts w:ascii="Arial" w:hAnsi="Arial" w:eastAsia="Arial"/>
        </w:rPr>
        <w:t>Be officially registered as a legal entity under Ukrainian law and operating in compliance with all applicable civil, fiscal, and other regulations.</w:t>
      </w:r>
    </w:p>
    <w:p w:rsidRPr="00C55F08" w:rsidR="057F68ED" w:rsidP="5057103E" w:rsidRDefault="67D724DF" w14:paraId="725C952E" w14:textId="283F6CBD">
      <w:pPr>
        <w:pStyle w:val="ListParagraph"/>
        <w:numPr>
          <w:ilvl w:val="1"/>
          <w:numId w:val="14"/>
        </w:numPr>
        <w:spacing w:before="240" w:after="240"/>
        <w:rPr>
          <w:rFonts w:ascii="Arial" w:hAnsi="Arial" w:eastAsia="Arial"/>
        </w:rPr>
      </w:pPr>
      <w:r w:rsidRPr="5057103E">
        <w:rPr>
          <w:rFonts w:ascii="Arial" w:hAnsi="Arial" w:eastAsia="Arial"/>
        </w:rPr>
        <w:t>Must not be a U.S. or other third-country organization or individual (only Ukrainian legal entities are eligible).</w:t>
      </w:r>
    </w:p>
    <w:p w:rsidR="5E2B777D" w:rsidP="0076579E" w:rsidRDefault="5E2B777D" w14:paraId="4A1468ED" w14:textId="03020CD6">
      <w:pPr>
        <w:pStyle w:val="ListParagraph"/>
        <w:numPr>
          <w:ilvl w:val="0"/>
          <w:numId w:val="14"/>
        </w:numPr>
        <w:spacing w:before="240" w:after="240"/>
        <w:rPr>
          <w:rFonts w:ascii="Arial" w:hAnsi="Arial" w:eastAsia="Arial"/>
          <w:b/>
          <w:bCs/>
        </w:rPr>
      </w:pPr>
      <w:r w:rsidRPr="69A3F767">
        <w:rPr>
          <w:rFonts w:ascii="Arial" w:hAnsi="Arial" w:eastAsia="Arial"/>
          <w:b/>
          <w:bCs/>
        </w:rPr>
        <w:t>Operating Context</w:t>
      </w:r>
    </w:p>
    <w:p w:rsidR="5E2B777D" w:rsidP="5057103E" w:rsidRDefault="5E2B777D" w14:paraId="6EA05591" w14:textId="077E2B16">
      <w:pPr>
        <w:pStyle w:val="ListParagraph"/>
        <w:numPr>
          <w:ilvl w:val="1"/>
          <w:numId w:val="14"/>
        </w:numPr>
        <w:spacing w:before="240" w:after="240"/>
        <w:rPr>
          <w:rFonts w:ascii="Arial" w:hAnsi="Arial" w:eastAsia="Arial"/>
        </w:rPr>
      </w:pPr>
      <w:r w:rsidRPr="5057103E">
        <w:rPr>
          <w:rFonts w:ascii="Arial" w:hAnsi="Arial" w:eastAsia="Arial"/>
        </w:rPr>
        <w:t>Must be operating in Ukraine.</w:t>
      </w:r>
    </w:p>
    <w:p w:rsidR="5E2B777D" w:rsidP="5057103E" w:rsidRDefault="5E2B777D" w14:paraId="4179FAAA" w14:textId="229CB4F7">
      <w:pPr>
        <w:pStyle w:val="ListParagraph"/>
        <w:numPr>
          <w:ilvl w:val="1"/>
          <w:numId w:val="14"/>
        </w:numPr>
        <w:spacing w:before="240" w:after="240"/>
        <w:rPr>
          <w:rFonts w:ascii="Arial" w:hAnsi="Arial" w:eastAsia="Arial"/>
        </w:rPr>
      </w:pPr>
      <w:r w:rsidRPr="5057103E">
        <w:rPr>
          <w:rFonts w:ascii="Arial" w:hAnsi="Arial" w:eastAsia="Arial"/>
        </w:rPr>
        <w:t>Must have non-profit status.</w:t>
      </w:r>
    </w:p>
    <w:p w:rsidR="5E2B777D" w:rsidP="0076579E" w:rsidRDefault="5E2B777D" w14:paraId="684D3819" w14:textId="5A27DDC5">
      <w:pPr>
        <w:pStyle w:val="ListParagraph"/>
        <w:numPr>
          <w:ilvl w:val="0"/>
          <w:numId w:val="14"/>
        </w:numPr>
        <w:spacing w:before="240" w:after="240"/>
        <w:rPr>
          <w:rFonts w:ascii="Arial" w:hAnsi="Arial" w:eastAsia="Arial"/>
          <w:b/>
          <w:bCs/>
        </w:rPr>
      </w:pPr>
      <w:r w:rsidRPr="69A3F767">
        <w:rPr>
          <w:rFonts w:ascii="Arial" w:hAnsi="Arial" w:eastAsia="Arial"/>
          <w:b/>
          <w:bCs/>
        </w:rPr>
        <w:t>Alignment with Program Objectives</w:t>
      </w:r>
    </w:p>
    <w:p w:rsidR="5E2B777D" w:rsidP="0076579E" w:rsidRDefault="5E2B777D" w14:paraId="434576DD" w14:textId="78900796">
      <w:pPr>
        <w:pStyle w:val="ListParagraph"/>
        <w:numPr>
          <w:ilvl w:val="1"/>
          <w:numId w:val="14"/>
        </w:numPr>
        <w:spacing w:before="240" w:after="240"/>
        <w:rPr>
          <w:rFonts w:ascii="Arial" w:hAnsi="Arial" w:eastAsia="Arial"/>
        </w:rPr>
      </w:pPr>
      <w:r w:rsidRPr="10DC2FAB">
        <w:rPr>
          <w:rFonts w:ascii="Arial" w:hAnsi="Arial" w:eastAsia="Arial"/>
        </w:rPr>
        <w:t>Proposed project</w:t>
      </w:r>
      <w:r w:rsidRPr="10DC2FAB" w:rsidR="47F4C974">
        <w:rPr>
          <w:rFonts w:ascii="Arial" w:hAnsi="Arial" w:eastAsia="Arial"/>
        </w:rPr>
        <w:t>s</w:t>
      </w:r>
      <w:r w:rsidRPr="10DC2FAB">
        <w:rPr>
          <w:rFonts w:ascii="Arial" w:hAnsi="Arial" w:eastAsia="Arial"/>
        </w:rPr>
        <w:t xml:space="preserve"> must meet URRF objectives and principles.</w:t>
      </w:r>
    </w:p>
    <w:p w:rsidR="5E2B777D" w:rsidP="0076579E" w:rsidRDefault="5E2B777D" w14:paraId="0158C229" w14:textId="08AB1583">
      <w:pPr>
        <w:pStyle w:val="ListParagraph"/>
        <w:numPr>
          <w:ilvl w:val="1"/>
          <w:numId w:val="14"/>
        </w:numPr>
        <w:spacing w:before="240" w:after="240"/>
        <w:rPr>
          <w:rFonts w:ascii="Arial" w:hAnsi="Arial" w:eastAsia="Arial"/>
        </w:rPr>
      </w:pPr>
      <w:r w:rsidRPr="69A3F767">
        <w:rPr>
          <w:rFonts w:ascii="Arial" w:hAnsi="Arial" w:eastAsia="Arial"/>
        </w:rPr>
        <w:lastRenderedPageBreak/>
        <w:t>The application must present expected outcomes and results that are consistent with and clearly linked to the project objectives.</w:t>
      </w:r>
    </w:p>
    <w:p w:rsidR="5E2B777D" w:rsidP="0076579E" w:rsidRDefault="5E2B777D" w14:paraId="2B72731E" w14:textId="3FA4B9CE">
      <w:pPr>
        <w:pStyle w:val="ListParagraph"/>
        <w:numPr>
          <w:ilvl w:val="0"/>
          <w:numId w:val="14"/>
        </w:numPr>
        <w:spacing w:before="240" w:after="240"/>
        <w:rPr>
          <w:rFonts w:ascii="Arial" w:hAnsi="Arial" w:eastAsia="Arial"/>
          <w:b/>
          <w:bCs/>
        </w:rPr>
      </w:pPr>
      <w:r w:rsidRPr="69A3F767">
        <w:rPr>
          <w:rFonts w:ascii="Arial" w:hAnsi="Arial" w:eastAsia="Arial"/>
          <w:b/>
          <w:bCs/>
        </w:rPr>
        <w:t>Partnership and Cooperation</w:t>
      </w:r>
    </w:p>
    <w:p w:rsidR="5E2B777D" w:rsidP="0076579E" w:rsidRDefault="5E2B777D" w14:paraId="15C3871A" w14:textId="3EE3E294">
      <w:pPr>
        <w:pStyle w:val="ListParagraph"/>
        <w:numPr>
          <w:ilvl w:val="1"/>
          <w:numId w:val="14"/>
        </w:numPr>
        <w:spacing w:before="240" w:after="240"/>
        <w:rPr>
          <w:rFonts w:ascii="Arial" w:hAnsi="Arial" w:eastAsia="Arial"/>
        </w:rPr>
      </w:pPr>
      <w:r w:rsidRPr="164D7E64">
        <w:rPr>
          <w:rFonts w:ascii="Arial" w:hAnsi="Arial" w:eastAsia="Arial"/>
        </w:rPr>
        <w:t xml:space="preserve">Must officially cooperate with relevant </w:t>
      </w:r>
      <w:r w:rsidR="002614A9">
        <w:rPr>
          <w:rFonts w:ascii="Arial" w:hAnsi="Arial" w:eastAsia="Arial"/>
        </w:rPr>
        <w:t>state and</w:t>
      </w:r>
      <w:r w:rsidR="00BB13DA">
        <w:rPr>
          <w:rFonts w:ascii="Arial" w:hAnsi="Arial" w:eastAsia="Arial"/>
        </w:rPr>
        <w:t>/or</w:t>
      </w:r>
      <w:r w:rsidR="002614A9">
        <w:rPr>
          <w:rFonts w:ascii="Arial" w:hAnsi="Arial" w:eastAsia="Arial"/>
        </w:rPr>
        <w:t xml:space="preserve"> local medical</w:t>
      </w:r>
      <w:r w:rsidR="00BF314A">
        <w:rPr>
          <w:rFonts w:ascii="Arial" w:hAnsi="Arial" w:eastAsia="Arial"/>
        </w:rPr>
        <w:t xml:space="preserve"> </w:t>
      </w:r>
      <w:r w:rsidR="002614A9">
        <w:rPr>
          <w:rFonts w:ascii="Arial" w:hAnsi="Arial" w:eastAsia="Arial"/>
        </w:rPr>
        <w:t>institutions</w:t>
      </w:r>
      <w:r w:rsidRPr="164D7E64">
        <w:rPr>
          <w:rFonts w:ascii="Arial" w:hAnsi="Arial" w:eastAsia="Arial"/>
        </w:rPr>
        <w:t>, within the scope of the project.</w:t>
      </w:r>
    </w:p>
    <w:p w:rsidR="5E2B777D" w:rsidP="0076579E" w:rsidRDefault="5E2B777D" w14:paraId="41AA331F" w14:textId="0146BC48">
      <w:pPr>
        <w:pStyle w:val="ListParagraph"/>
        <w:numPr>
          <w:ilvl w:val="1"/>
          <w:numId w:val="14"/>
        </w:numPr>
        <w:spacing w:before="240" w:after="240"/>
        <w:rPr>
          <w:rFonts w:ascii="Arial" w:hAnsi="Arial" w:eastAsia="Arial"/>
        </w:rPr>
      </w:pPr>
      <w:r w:rsidRPr="69A3F767">
        <w:rPr>
          <w:rFonts w:ascii="Arial" w:hAnsi="Arial" w:eastAsia="Arial"/>
        </w:rPr>
        <w:t>Such cooperation must be documented through letters of support, Memorand</w:t>
      </w:r>
      <w:r w:rsidR="00C55F08">
        <w:rPr>
          <w:rFonts w:ascii="Arial" w:hAnsi="Arial" w:eastAsia="Arial"/>
        </w:rPr>
        <w:t>um</w:t>
      </w:r>
      <w:r w:rsidRPr="69A3F767">
        <w:rPr>
          <w:rFonts w:ascii="Arial" w:hAnsi="Arial" w:eastAsia="Arial"/>
        </w:rPr>
        <w:t xml:space="preserve"> of Understanding (</w:t>
      </w:r>
      <w:proofErr w:type="spellStart"/>
      <w:r w:rsidRPr="69A3F767">
        <w:rPr>
          <w:rFonts w:ascii="Arial" w:hAnsi="Arial" w:eastAsia="Arial"/>
        </w:rPr>
        <w:t>MoUs</w:t>
      </w:r>
      <w:proofErr w:type="spellEnd"/>
      <w:r w:rsidRPr="69A3F767">
        <w:rPr>
          <w:rFonts w:ascii="Arial" w:hAnsi="Arial" w:eastAsia="Arial"/>
        </w:rPr>
        <w:t>), Agreements of Cooperation, or similar documents.</w:t>
      </w:r>
    </w:p>
    <w:p w:rsidR="5E2B777D" w:rsidP="0076579E" w:rsidRDefault="5E2B777D" w14:paraId="753DB92C" w14:textId="49B073B9">
      <w:pPr>
        <w:pStyle w:val="ListParagraph"/>
        <w:numPr>
          <w:ilvl w:val="0"/>
          <w:numId w:val="14"/>
        </w:numPr>
        <w:spacing w:before="240" w:after="240"/>
        <w:rPr>
          <w:rFonts w:ascii="Arial" w:hAnsi="Arial" w:eastAsia="Arial"/>
          <w:b/>
          <w:bCs/>
        </w:rPr>
      </w:pPr>
      <w:r w:rsidRPr="69A3F767">
        <w:rPr>
          <w:rFonts w:ascii="Arial" w:hAnsi="Arial" w:eastAsia="Arial"/>
          <w:b/>
          <w:bCs/>
        </w:rPr>
        <w:t>Political and Geographic Restrictions</w:t>
      </w:r>
    </w:p>
    <w:p w:rsidR="5E2B777D" w:rsidP="0076579E" w:rsidRDefault="5E2B777D" w14:paraId="447CE237" w14:textId="440925E8">
      <w:pPr>
        <w:pStyle w:val="ListParagraph"/>
        <w:numPr>
          <w:ilvl w:val="1"/>
          <w:numId w:val="14"/>
        </w:numPr>
        <w:spacing w:before="240" w:after="240"/>
        <w:rPr>
          <w:rFonts w:ascii="Arial" w:hAnsi="Arial" w:eastAsia="Arial"/>
        </w:rPr>
      </w:pPr>
      <w:r w:rsidRPr="69A3F767">
        <w:rPr>
          <w:rFonts w:ascii="Arial" w:hAnsi="Arial" w:eastAsia="Arial"/>
        </w:rPr>
        <w:t>Must not represent or be affiliated with any political party or with appointed or elected officials.</w:t>
      </w:r>
    </w:p>
    <w:p w:rsidR="5E2B777D" w:rsidP="0076579E" w:rsidRDefault="002A748B" w14:paraId="2004182C" w14:textId="21C45CC9">
      <w:pPr>
        <w:pStyle w:val="ListParagraph"/>
        <w:numPr>
          <w:ilvl w:val="0"/>
          <w:numId w:val="14"/>
        </w:numPr>
        <w:spacing w:before="240" w:after="240"/>
        <w:rPr>
          <w:rFonts w:ascii="Arial" w:hAnsi="Arial" w:eastAsia="Arial"/>
          <w:b/>
          <w:bCs/>
        </w:rPr>
      </w:pPr>
      <w:proofErr w:type="gramStart"/>
      <w:r w:rsidRPr="057F68ED">
        <w:rPr>
          <w:rFonts w:ascii="Arial" w:hAnsi="Arial" w:eastAsia="Arial"/>
          <w:b/>
          <w:bCs/>
        </w:rPr>
        <w:t>Debar</w:t>
      </w:r>
      <w:r>
        <w:rPr>
          <w:rFonts w:ascii="Arial" w:hAnsi="Arial" w:eastAsia="Arial"/>
          <w:b/>
          <w:bCs/>
        </w:rPr>
        <w:t>m</w:t>
      </w:r>
      <w:r w:rsidRPr="057F68ED">
        <w:rPr>
          <w:rFonts w:ascii="Arial" w:hAnsi="Arial" w:eastAsia="Arial"/>
          <w:b/>
          <w:bCs/>
        </w:rPr>
        <w:t>ent</w:t>
      </w:r>
      <w:proofErr w:type="gramEnd"/>
      <w:r w:rsidRPr="057F68ED" w:rsidR="5E2B777D">
        <w:rPr>
          <w:rFonts w:ascii="Arial" w:hAnsi="Arial" w:eastAsia="Arial"/>
          <w:b/>
          <w:bCs/>
        </w:rPr>
        <w:t xml:space="preserve"> and Compliance</w:t>
      </w:r>
    </w:p>
    <w:p w:rsidR="5E2B777D" w:rsidP="0076579E" w:rsidRDefault="5E2B777D" w14:paraId="1C167510" w14:textId="0B83623D">
      <w:pPr>
        <w:pStyle w:val="ListParagraph"/>
        <w:numPr>
          <w:ilvl w:val="1"/>
          <w:numId w:val="14"/>
        </w:numPr>
        <w:spacing w:before="240" w:after="240"/>
        <w:rPr>
          <w:rFonts w:ascii="Arial" w:hAnsi="Arial" w:eastAsia="Arial"/>
        </w:rPr>
      </w:pPr>
      <w:r w:rsidRPr="69A3F767">
        <w:rPr>
          <w:rFonts w:ascii="Arial" w:hAnsi="Arial" w:eastAsia="Arial"/>
        </w:rPr>
        <w:t>Must not be a debarred, suspended, or otherwise ineligible organization.</w:t>
      </w:r>
    </w:p>
    <w:p w:rsidR="5E2B777D" w:rsidP="0076579E" w:rsidRDefault="5E2B777D" w14:paraId="3A65B7D1" w14:textId="311A0099">
      <w:pPr>
        <w:pStyle w:val="ListParagraph"/>
        <w:numPr>
          <w:ilvl w:val="1"/>
          <w:numId w:val="14"/>
        </w:numPr>
        <w:spacing w:before="240" w:after="240"/>
        <w:rPr>
          <w:rFonts w:ascii="Arial" w:hAnsi="Arial" w:eastAsia="Arial"/>
        </w:rPr>
      </w:pPr>
      <w:r w:rsidRPr="69A3F767">
        <w:rPr>
          <w:rFonts w:ascii="Arial" w:hAnsi="Arial" w:eastAsia="Arial"/>
        </w:rPr>
        <w:t>Must comply with relevant U.S. Government regulations, including cost principles and procurement standards.</w:t>
      </w:r>
    </w:p>
    <w:p w:rsidR="5E2B777D" w:rsidP="0076579E" w:rsidRDefault="0F307688" w14:paraId="0D74C142" w14:textId="0702CBD6">
      <w:pPr>
        <w:pStyle w:val="ListParagraph"/>
        <w:numPr>
          <w:ilvl w:val="1"/>
          <w:numId w:val="14"/>
        </w:numPr>
        <w:spacing w:before="240" w:after="240"/>
        <w:rPr>
          <w:rFonts w:ascii="Arial" w:hAnsi="Arial" w:eastAsia="Arial"/>
        </w:rPr>
      </w:pPr>
      <w:r w:rsidRPr="503D3459">
        <w:rPr>
          <w:rFonts w:ascii="Arial" w:hAnsi="Arial" w:eastAsia="Arial"/>
        </w:rPr>
        <w:t>Must have, or be willing to obtain, a Unique Entity ID (UEI)</w:t>
      </w:r>
      <w:r w:rsidRPr="503D3459" w:rsidR="27DC8AFB">
        <w:rPr>
          <w:rFonts w:ascii="Arial" w:hAnsi="Arial" w:eastAsia="Arial"/>
        </w:rPr>
        <w:t xml:space="preserve"> (</w:t>
      </w:r>
      <w:r w:rsidRPr="503D3459" w:rsidR="4B08D38E">
        <w:rPr>
          <w:rFonts w:ascii="Arial" w:hAnsi="Arial" w:eastAsia="Arial"/>
        </w:rPr>
        <w:t xml:space="preserve">statement of willingness to obtain a UEI </w:t>
      </w:r>
      <w:r w:rsidRPr="503D3459" w:rsidR="27DC8AFB">
        <w:rPr>
          <w:rFonts w:ascii="Arial" w:hAnsi="Arial" w:eastAsia="Arial"/>
        </w:rPr>
        <w:t xml:space="preserve">written in free format). </w:t>
      </w:r>
    </w:p>
    <w:p w:rsidR="5E2B777D" w:rsidP="137326D2" w:rsidRDefault="5E2B777D" w14:paraId="009D12AF" w14:textId="4A8483E5">
      <w:pPr>
        <w:pStyle w:val="ListParagraph"/>
        <w:spacing w:before="240" w:after="240"/>
        <w:ind w:left="1440"/>
      </w:pPr>
    </w:p>
    <w:p w:rsidR="5E2B777D" w:rsidP="137326D2" w:rsidRDefault="5E2B777D" w14:paraId="3FC7E459" w14:textId="7192CC3C">
      <w:pPr>
        <w:pStyle w:val="ListParagraph"/>
        <w:spacing w:before="240" w:after="240"/>
        <w:ind w:left="1440"/>
        <w:rPr>
          <w:rFonts w:ascii="Arial" w:hAnsi="Arial" w:eastAsia="Arial"/>
        </w:rPr>
      </w:pPr>
    </w:p>
    <w:p w:rsidR="5E2B777D" w:rsidP="0076579E" w:rsidRDefault="5E2B777D" w14:paraId="5A64BB27" w14:textId="73F1C096">
      <w:pPr>
        <w:pStyle w:val="ListParagraph"/>
        <w:numPr>
          <w:ilvl w:val="0"/>
          <w:numId w:val="14"/>
        </w:numPr>
        <w:spacing w:before="240" w:after="240"/>
        <w:rPr>
          <w:rFonts w:ascii="Arial" w:hAnsi="Arial" w:eastAsia="Arial"/>
          <w:b w:val="1"/>
          <w:bCs w:val="1"/>
        </w:rPr>
      </w:pPr>
      <w:r w:rsidRPr="74A3598D" w:rsidR="5E2B777D">
        <w:rPr>
          <w:rFonts w:ascii="Arial" w:hAnsi="Arial" w:eastAsia="Arial"/>
          <w:b w:val="1"/>
          <w:bCs w:val="1"/>
        </w:rPr>
        <w:t>Language and Timeline</w:t>
      </w:r>
    </w:p>
    <w:p w:rsidR="5E2B777D" w:rsidP="0076579E" w:rsidRDefault="5E2B777D" w14:paraId="21E98A74" w14:textId="0A935CE2">
      <w:pPr>
        <w:pStyle w:val="ListParagraph"/>
        <w:numPr>
          <w:ilvl w:val="1"/>
          <w:numId w:val="14"/>
        </w:numPr>
        <w:spacing w:before="240" w:after="240"/>
        <w:rPr>
          <w:rFonts w:ascii="Arial" w:hAnsi="Arial" w:eastAsia="Arial"/>
        </w:rPr>
      </w:pPr>
      <w:r w:rsidRPr="69A3F767">
        <w:rPr>
          <w:rFonts w:ascii="Arial" w:hAnsi="Arial" w:eastAsia="Arial"/>
        </w:rPr>
        <w:t xml:space="preserve">Applications must be submitted in </w:t>
      </w:r>
      <w:r w:rsidRPr="69A3F767">
        <w:rPr>
          <w:rFonts w:ascii="Arial" w:hAnsi="Arial" w:eastAsia="Arial"/>
          <w:b/>
          <w:bCs/>
        </w:rPr>
        <w:t>Ukrainian or English</w:t>
      </w:r>
      <w:r w:rsidRPr="69A3F767">
        <w:rPr>
          <w:rFonts w:ascii="Arial" w:hAnsi="Arial" w:eastAsia="Arial"/>
        </w:rPr>
        <w:t>.</w:t>
      </w:r>
    </w:p>
    <w:p w:rsidR="5E2B777D" w:rsidP="0076579E" w:rsidRDefault="5E2B777D" w14:paraId="46F9F182" w14:textId="2BE30834">
      <w:pPr>
        <w:pStyle w:val="ListParagraph"/>
        <w:numPr>
          <w:ilvl w:val="1"/>
          <w:numId w:val="14"/>
        </w:numPr>
        <w:spacing w:before="240" w:after="240"/>
        <w:rPr>
          <w:rFonts w:ascii="Arial" w:hAnsi="Arial" w:eastAsia="Arial"/>
        </w:rPr>
      </w:pPr>
      <w:r w:rsidRPr="69A3F767">
        <w:rPr>
          <w:rFonts w:ascii="Arial" w:hAnsi="Arial" w:eastAsia="Arial"/>
        </w:rPr>
        <w:t>Proposed project timelines must not extend beyond the end date specified in this RFA.</w:t>
      </w:r>
    </w:p>
    <w:p w:rsidRPr="00C55F08" w:rsidR="5E2B777D" w:rsidP="00FB0AC5" w:rsidRDefault="5E2B777D" w14:paraId="3F825D91" w14:textId="27286D1E">
      <w:pPr>
        <w:pStyle w:val="Heading3"/>
        <w:spacing w:before="281" w:after="281"/>
        <w:rPr>
          <w:rFonts w:ascii="Arial" w:hAnsi="Arial" w:cs="Arial" w:eastAsiaTheme="minorHAnsi"/>
          <w:b/>
          <w:bCs/>
          <w:color w:val="auto"/>
          <w:sz w:val="22"/>
          <w:szCs w:val="22"/>
        </w:rPr>
      </w:pPr>
      <w:r w:rsidRPr="00C55F08">
        <w:rPr>
          <w:rFonts w:ascii="Arial" w:hAnsi="Arial" w:cs="Arial" w:eastAsiaTheme="minorHAnsi"/>
          <w:b/>
          <w:bCs/>
          <w:color w:val="auto"/>
          <w:sz w:val="22"/>
          <w:szCs w:val="22"/>
        </w:rPr>
        <w:t xml:space="preserve">Types of Eligible </w:t>
      </w:r>
      <w:proofErr w:type="spellStart"/>
      <w:r w:rsidRPr="00C55F08">
        <w:rPr>
          <w:rFonts w:ascii="Arial" w:hAnsi="Arial" w:cs="Arial" w:eastAsiaTheme="minorHAnsi"/>
          <w:b/>
          <w:bCs/>
          <w:color w:val="auto"/>
          <w:sz w:val="22"/>
          <w:szCs w:val="22"/>
        </w:rPr>
        <w:t>Subawardees</w:t>
      </w:r>
      <w:proofErr w:type="spellEnd"/>
    </w:p>
    <w:p w:rsidR="5E2B777D" w:rsidP="0076579E" w:rsidRDefault="5E2B777D" w14:paraId="4DDE1EB1" w14:textId="2228A812">
      <w:pPr>
        <w:pStyle w:val="ListParagraph"/>
        <w:numPr>
          <w:ilvl w:val="0"/>
          <w:numId w:val="13"/>
        </w:numPr>
        <w:spacing w:before="240" w:after="240"/>
        <w:rPr>
          <w:rFonts w:ascii="Arial" w:hAnsi="Arial" w:eastAsia="Arial"/>
        </w:rPr>
      </w:pPr>
      <w:r w:rsidRPr="69A3F767">
        <w:rPr>
          <w:rFonts w:ascii="Arial" w:hAnsi="Arial" w:eastAsia="Arial"/>
        </w:rPr>
        <w:t>Civil Society Organizations (CSOs), including:</w:t>
      </w:r>
    </w:p>
    <w:p w:rsidR="5E2B777D" w:rsidP="0076579E" w:rsidRDefault="5E2B777D" w14:paraId="245227BB" w14:textId="5F85D455">
      <w:pPr>
        <w:pStyle w:val="ListParagraph"/>
        <w:numPr>
          <w:ilvl w:val="1"/>
          <w:numId w:val="13"/>
        </w:numPr>
        <w:spacing w:before="240" w:after="240"/>
        <w:rPr>
          <w:rFonts w:ascii="Arial" w:hAnsi="Arial" w:eastAsia="Arial"/>
        </w:rPr>
      </w:pPr>
      <w:r w:rsidRPr="69A3F767">
        <w:rPr>
          <w:rFonts w:ascii="Arial" w:hAnsi="Arial" w:eastAsia="Arial"/>
        </w:rPr>
        <w:t>Non-governmental organizations</w:t>
      </w:r>
    </w:p>
    <w:p w:rsidR="5E2B777D" w:rsidP="0076579E" w:rsidRDefault="5E2B777D" w14:paraId="3CB28705" w14:textId="5241255A">
      <w:pPr>
        <w:pStyle w:val="ListParagraph"/>
        <w:numPr>
          <w:ilvl w:val="1"/>
          <w:numId w:val="13"/>
        </w:numPr>
        <w:spacing w:before="240" w:after="240"/>
        <w:rPr>
          <w:rFonts w:ascii="Arial" w:hAnsi="Arial" w:eastAsia="Arial"/>
        </w:rPr>
      </w:pPr>
      <w:r w:rsidRPr="69A3F767">
        <w:rPr>
          <w:rFonts w:ascii="Arial" w:hAnsi="Arial" w:eastAsia="Arial"/>
        </w:rPr>
        <w:t>Charitable organizations</w:t>
      </w:r>
    </w:p>
    <w:p w:rsidR="5E2B777D" w:rsidP="0076579E" w:rsidRDefault="5E2B777D" w14:paraId="0F561260" w14:textId="68CD5344">
      <w:pPr>
        <w:pStyle w:val="ListParagraph"/>
        <w:numPr>
          <w:ilvl w:val="1"/>
          <w:numId w:val="13"/>
        </w:numPr>
        <w:spacing w:before="240" w:after="240"/>
        <w:rPr>
          <w:rFonts w:ascii="Arial" w:hAnsi="Arial" w:eastAsia="Arial"/>
        </w:rPr>
      </w:pPr>
      <w:r w:rsidRPr="69A3F767">
        <w:rPr>
          <w:rFonts w:ascii="Arial" w:hAnsi="Arial" w:eastAsia="Arial"/>
        </w:rPr>
        <w:t>Charitable funds</w:t>
      </w:r>
    </w:p>
    <w:p w:rsidRPr="00C55F08" w:rsidR="69A3F767" w:rsidP="0076579E" w:rsidRDefault="5E2B777D" w14:paraId="6F4E8B45" w14:textId="2F736510">
      <w:pPr>
        <w:pStyle w:val="ListParagraph"/>
        <w:numPr>
          <w:ilvl w:val="0"/>
          <w:numId w:val="13"/>
        </w:numPr>
        <w:spacing w:before="240" w:after="240"/>
        <w:rPr>
          <w:rFonts w:ascii="Arial" w:hAnsi="Arial" w:eastAsia="Arial"/>
        </w:rPr>
      </w:pPr>
      <w:r w:rsidRPr="69A3F767">
        <w:rPr>
          <w:rFonts w:ascii="Arial" w:hAnsi="Arial" w:eastAsia="Arial"/>
        </w:rPr>
        <w:lastRenderedPageBreak/>
        <w:t>Consorti</w:t>
      </w:r>
      <w:r w:rsidR="00C55F08">
        <w:rPr>
          <w:rFonts w:ascii="Arial" w:hAnsi="Arial" w:eastAsia="Arial"/>
        </w:rPr>
        <w:t>um</w:t>
      </w:r>
      <w:r w:rsidRPr="69A3F767">
        <w:rPr>
          <w:rFonts w:ascii="Arial" w:hAnsi="Arial" w:eastAsia="Arial"/>
        </w:rPr>
        <w:t xml:space="preserve"> of CSOs with clearly defined roles, responsibilities, and budget shares.</w:t>
      </w:r>
    </w:p>
    <w:p w:rsidRPr="00142794" w:rsidR="3B098458" w:rsidP="04A8B91A" w:rsidRDefault="3B098458" w14:paraId="0A1D9FD0" w14:textId="02427795">
      <w:pPr>
        <w:ind w:left="720"/>
        <w:contextualSpacing/>
        <w:rPr>
          <w:rFonts w:ascii="Arial" w:hAnsi="Arial" w:cs="Arial"/>
        </w:rPr>
      </w:pPr>
    </w:p>
    <w:p w:rsidRPr="00142794" w:rsidR="004E1966" w:rsidP="6252BFB9" w:rsidRDefault="0061128E" w14:paraId="786C26D1" w14:textId="4A59ACD6">
      <w:pPr>
        <w:autoSpaceDE w:val="0"/>
        <w:autoSpaceDN w:val="0"/>
        <w:adjustRightInd w:val="0"/>
        <w:spacing w:line="240" w:lineRule="atLeast"/>
        <w:rPr>
          <w:rFonts w:ascii="Arial" w:hAnsi="Arial" w:cs="Arial"/>
          <w:b/>
          <w:bCs/>
        </w:rPr>
      </w:pPr>
      <w:r w:rsidRPr="6252BFB9">
        <w:rPr>
          <w:rFonts w:ascii="Arial" w:hAnsi="Arial" w:cs="Arial"/>
          <w:b/>
          <w:bCs/>
        </w:rPr>
        <w:t>S</w:t>
      </w:r>
      <w:r w:rsidRPr="6252BFB9" w:rsidR="5B363F64">
        <w:rPr>
          <w:rFonts w:ascii="Arial" w:hAnsi="Arial" w:cs="Arial"/>
          <w:b/>
          <w:bCs/>
        </w:rPr>
        <w:t>ECTION</w:t>
      </w:r>
      <w:r w:rsidRPr="6252BFB9">
        <w:rPr>
          <w:rFonts w:ascii="Arial" w:hAnsi="Arial" w:cs="Arial"/>
          <w:b/>
          <w:bCs/>
        </w:rPr>
        <w:t xml:space="preserve"> IV: </w:t>
      </w:r>
      <w:r w:rsidRPr="6252BFB9" w:rsidR="004E1966">
        <w:rPr>
          <w:rFonts w:ascii="Arial" w:hAnsi="Arial" w:cs="Arial"/>
          <w:b/>
          <w:bCs/>
        </w:rPr>
        <w:t>APPLICATION AND SUBMISSION INFORMATION</w:t>
      </w:r>
    </w:p>
    <w:p w:rsidRPr="00142794" w:rsidR="004E1966" w:rsidP="00D3113D" w:rsidRDefault="6E9EE1D1" w14:paraId="1FA4C59A" w14:textId="5141F9F4">
      <w:pPr>
        <w:jc w:val="both"/>
        <w:rPr>
          <w:rFonts w:ascii="Arial" w:hAnsi="Arial" w:cs="Arial"/>
        </w:rPr>
      </w:pPr>
      <w:r w:rsidRPr="09186CA1">
        <w:rPr>
          <w:rFonts w:ascii="Arial" w:hAnsi="Arial" w:cs="Arial"/>
        </w:rPr>
        <w:t xml:space="preserve">Any questions </w:t>
      </w:r>
      <w:r w:rsidRPr="09186CA1" w:rsidR="4696F53A">
        <w:rPr>
          <w:rFonts w:ascii="Arial" w:hAnsi="Arial" w:cs="Arial"/>
        </w:rPr>
        <w:t>concerning</w:t>
      </w:r>
      <w:r w:rsidRPr="09186CA1">
        <w:rPr>
          <w:rFonts w:ascii="Arial" w:hAnsi="Arial" w:cs="Arial"/>
        </w:rPr>
        <w:t xml:space="preserve"> this RFA </w:t>
      </w:r>
      <w:r w:rsidRPr="09186CA1" w:rsidR="56E03A2C">
        <w:rPr>
          <w:rFonts w:ascii="Arial" w:hAnsi="Arial" w:cs="Arial"/>
        </w:rPr>
        <w:t>must</w:t>
      </w:r>
      <w:r w:rsidRPr="09186CA1">
        <w:rPr>
          <w:rFonts w:ascii="Arial" w:hAnsi="Arial" w:cs="Arial"/>
        </w:rPr>
        <w:t xml:space="preserve"> be submitted in writing no later than </w:t>
      </w:r>
      <w:r w:rsidRPr="09186CA1" w:rsidR="2A25F027">
        <w:rPr>
          <w:rFonts w:ascii="Arial" w:hAnsi="Arial" w:cs="Arial"/>
        </w:rPr>
        <w:t>t</w:t>
      </w:r>
      <w:r w:rsidRPr="09186CA1" w:rsidR="57638FC7">
        <w:rPr>
          <w:rFonts w:ascii="Arial" w:hAnsi="Arial" w:cs="Arial"/>
        </w:rPr>
        <w:t>en</w:t>
      </w:r>
      <w:r w:rsidRPr="09186CA1" w:rsidR="2A25F027">
        <w:rPr>
          <w:rFonts w:ascii="Arial" w:hAnsi="Arial" w:cs="Arial"/>
        </w:rPr>
        <w:t xml:space="preserve"> </w:t>
      </w:r>
      <w:r w:rsidRPr="09186CA1">
        <w:rPr>
          <w:rFonts w:ascii="Arial" w:hAnsi="Arial" w:cs="Arial"/>
        </w:rPr>
        <w:t>days prior to the closing date to</w:t>
      </w:r>
      <w:r w:rsidRPr="09186CA1" w:rsidR="2A25F027">
        <w:rPr>
          <w:rFonts w:ascii="Arial" w:hAnsi="Arial" w:cs="Arial"/>
        </w:rPr>
        <w:t xml:space="preserve"> </w:t>
      </w:r>
      <w:hyperlink r:id="rId16">
        <w:r w:rsidRPr="09186CA1" w:rsidR="2A25F027">
          <w:rPr>
            <w:rStyle w:val="Hyperlink"/>
            <w:rFonts w:ascii="Arial" w:hAnsi="Arial" w:cs="Arial"/>
          </w:rPr>
          <w:t>tender-ua@irex.org</w:t>
        </w:r>
      </w:hyperlink>
      <w:r w:rsidRPr="09186CA1" w:rsidR="2A25F027">
        <w:rPr>
          <w:rFonts w:ascii="Arial" w:hAnsi="Arial" w:cs="Arial"/>
          <w:color w:val="FF0000"/>
        </w:rPr>
        <w:t xml:space="preserve"> </w:t>
      </w:r>
      <w:r w:rsidRPr="09186CA1" w:rsidR="2A25F027">
        <w:rPr>
          <w:rFonts w:ascii="Arial" w:hAnsi="Arial" w:cs="Arial"/>
        </w:rPr>
        <w:t>with subject line</w:t>
      </w:r>
      <w:r w:rsidRPr="09186CA1" w:rsidR="6D97584C">
        <w:rPr>
          <w:rFonts w:ascii="Arial" w:hAnsi="Arial" w:cs="Arial"/>
        </w:rPr>
        <w:t>:</w:t>
      </w:r>
      <w:r w:rsidRPr="09186CA1" w:rsidR="2A25F027">
        <w:rPr>
          <w:rFonts w:ascii="Arial" w:hAnsi="Arial" w:cs="Arial"/>
        </w:rPr>
        <w:t xml:space="preserve"> “URRF</w:t>
      </w:r>
      <w:r w:rsidRPr="09186CA1" w:rsidR="1D47C649">
        <w:rPr>
          <w:rFonts w:ascii="Arial" w:hAnsi="Arial" w:cs="Arial"/>
        </w:rPr>
        <w:t xml:space="preserve"> </w:t>
      </w:r>
      <w:r w:rsidRPr="09186CA1" w:rsidR="2A25F027">
        <w:rPr>
          <w:rFonts w:ascii="Arial" w:hAnsi="Arial" w:cs="Arial"/>
        </w:rPr>
        <w:t xml:space="preserve">RFA </w:t>
      </w:r>
      <w:r w:rsidR="006D6121">
        <w:rPr>
          <w:rFonts w:ascii="Arial" w:hAnsi="Arial" w:cs="Arial"/>
        </w:rPr>
        <w:t>Project Management for Medical Institutions</w:t>
      </w:r>
      <w:r w:rsidRPr="09186CA1" w:rsidR="2A25F027">
        <w:rPr>
          <w:rFonts w:ascii="Arial" w:hAnsi="Arial" w:cs="Arial"/>
        </w:rPr>
        <w:t>.”</w:t>
      </w:r>
    </w:p>
    <w:p w:rsidR="004E1966" w:rsidP="0B5C0AE2" w:rsidRDefault="7505D65F" w14:paraId="26216FFB" w14:textId="66073707">
      <w:pPr>
        <w:jc w:val="both"/>
        <w:rPr>
          <w:rFonts w:ascii="Arial" w:hAnsi="Arial" w:eastAsia="Arial" w:cs="Arial"/>
        </w:rPr>
      </w:pPr>
      <w:r w:rsidRPr="75D43542">
        <w:rPr>
          <w:rFonts w:ascii="Arial" w:hAnsi="Arial" w:eastAsia="Arial" w:cs="Arial"/>
        </w:rPr>
        <w:t xml:space="preserve">The complete application package must be received </w:t>
      </w:r>
      <w:r w:rsidRPr="75D43542">
        <w:rPr>
          <w:rFonts w:ascii="Arial" w:hAnsi="Arial" w:eastAsia="Arial" w:cs="Arial"/>
          <w:b/>
          <w:bCs/>
        </w:rPr>
        <w:t>no later than the closing date</w:t>
      </w:r>
      <w:r w:rsidRPr="75D43542">
        <w:rPr>
          <w:rFonts w:ascii="Arial" w:hAnsi="Arial" w:eastAsia="Arial" w:cs="Arial"/>
        </w:rPr>
        <w:t xml:space="preserve"> indicated on the cover page of this RFA. Late or incomplete applications may not be reviewed.</w:t>
      </w:r>
    </w:p>
    <w:p w:rsidRPr="00C55F08" w:rsidR="004E1966" w:rsidP="00FB0AC5" w:rsidRDefault="168C368E" w14:paraId="5B8D7BC7" w14:textId="61415E45">
      <w:pPr>
        <w:pStyle w:val="Heading3"/>
        <w:spacing w:before="281" w:after="281"/>
        <w:rPr>
          <w:rFonts w:ascii="Arial" w:hAnsi="Arial" w:cs="Arial" w:eastAsiaTheme="minorHAnsi"/>
          <w:b/>
          <w:bCs/>
          <w:color w:val="auto"/>
          <w:sz w:val="22"/>
          <w:szCs w:val="22"/>
        </w:rPr>
      </w:pPr>
      <w:r w:rsidRPr="00C55F08">
        <w:rPr>
          <w:rFonts w:ascii="Arial" w:hAnsi="Arial" w:cs="Arial" w:eastAsiaTheme="minorHAnsi"/>
          <w:b/>
          <w:bCs/>
          <w:color w:val="auto"/>
          <w:sz w:val="22"/>
          <w:szCs w:val="22"/>
        </w:rPr>
        <w:t>Application Package</w:t>
      </w:r>
    </w:p>
    <w:p w:rsidRPr="00142794" w:rsidR="004E1966" w:rsidP="00FB0AC5" w:rsidRDefault="168C368E" w14:paraId="49733B86" w14:textId="78E82FEB">
      <w:pPr>
        <w:spacing w:before="240" w:after="240"/>
        <w:rPr>
          <w:rFonts w:ascii="Arial" w:hAnsi="Arial" w:eastAsia="Arial" w:cs="Arial"/>
        </w:rPr>
      </w:pPr>
      <w:r w:rsidRPr="2B7B3586">
        <w:rPr>
          <w:rFonts w:ascii="Arial" w:hAnsi="Arial" w:eastAsia="Arial" w:cs="Arial"/>
        </w:rPr>
        <w:t>A complete application must include the following components:</w:t>
      </w:r>
    </w:p>
    <w:p w:rsidRPr="00142794" w:rsidR="004E1966" w:rsidP="0076579E" w:rsidRDefault="168C368E" w14:paraId="2AC07B9C" w14:textId="70ABA65E">
      <w:pPr>
        <w:pStyle w:val="ListParagraph"/>
        <w:numPr>
          <w:ilvl w:val="0"/>
          <w:numId w:val="12"/>
        </w:numPr>
        <w:spacing w:before="240" w:after="240"/>
        <w:rPr>
          <w:rFonts w:ascii="Arial" w:hAnsi="Arial" w:eastAsia="Arial"/>
        </w:rPr>
      </w:pPr>
      <w:r w:rsidRPr="2B7B3586">
        <w:rPr>
          <w:rFonts w:ascii="Arial" w:hAnsi="Arial" w:eastAsia="Arial"/>
          <w:b/>
          <w:bCs/>
        </w:rPr>
        <w:t>UEI Number</w:t>
      </w:r>
      <w:r w:rsidRPr="2B7B3586">
        <w:rPr>
          <w:rFonts w:ascii="Arial" w:hAnsi="Arial" w:eastAsia="Arial"/>
        </w:rPr>
        <w:t xml:space="preserve"> (or statement of willingness to obtain a UEI prior to award).</w:t>
      </w:r>
    </w:p>
    <w:p w:rsidRPr="00142794" w:rsidR="004E1966" w:rsidP="0076579E" w:rsidRDefault="168C368E" w14:paraId="610C2FCC" w14:textId="70E7B4AE">
      <w:pPr>
        <w:pStyle w:val="ListParagraph"/>
        <w:numPr>
          <w:ilvl w:val="0"/>
          <w:numId w:val="12"/>
        </w:numPr>
        <w:spacing w:before="240" w:after="240"/>
        <w:rPr>
          <w:rFonts w:ascii="Arial" w:hAnsi="Arial" w:eastAsia="Arial"/>
        </w:rPr>
      </w:pPr>
      <w:hyperlink r:id="rId17">
        <w:r w:rsidRPr="6DBE8B40">
          <w:rPr>
            <w:rStyle w:val="Hyperlink"/>
            <w:rFonts w:ascii="Arial" w:hAnsi="Arial" w:eastAsia="Arial"/>
            <w:b/>
            <w:bCs/>
          </w:rPr>
          <w:t>Project Proposal</w:t>
        </w:r>
        <w:r w:rsidRPr="6DBE8B40">
          <w:rPr>
            <w:rStyle w:val="Hyperlink"/>
            <w:rFonts w:ascii="Arial" w:hAnsi="Arial" w:eastAsia="Arial"/>
          </w:rPr>
          <w:t xml:space="preserve"> (</w:t>
        </w:r>
        <w:r w:rsidRPr="6DBE8B40" w:rsidR="004E7040">
          <w:rPr>
            <w:rStyle w:val="Hyperlink"/>
            <w:rFonts w:ascii="Arial" w:hAnsi="Arial" w:eastAsia="Arial"/>
          </w:rPr>
          <w:t>in IREX-provided template</w:t>
        </w:r>
        <w:r w:rsidRPr="6DBE8B40">
          <w:rPr>
            <w:rStyle w:val="Hyperlink"/>
            <w:rFonts w:ascii="Arial" w:hAnsi="Arial" w:eastAsia="Arial"/>
          </w:rPr>
          <w:t>)</w:t>
        </w:r>
      </w:hyperlink>
      <w:r w:rsidRPr="6DBE8B40">
        <w:rPr>
          <w:rFonts w:ascii="Arial" w:hAnsi="Arial" w:eastAsia="Arial"/>
        </w:rPr>
        <w:t xml:space="preserve"> </w:t>
      </w:r>
      <w:r w:rsidRPr="6DBE8B40" w:rsidR="4D444A6D">
        <w:rPr>
          <w:rFonts w:ascii="Arial" w:hAnsi="Arial" w:eastAsia="Arial"/>
        </w:rPr>
        <w:t xml:space="preserve"> </w:t>
      </w:r>
      <w:r w:rsidRPr="6DBE8B40">
        <w:rPr>
          <w:rFonts w:ascii="Arial" w:hAnsi="Arial" w:eastAsia="Arial"/>
        </w:rPr>
        <w:t>including:</w:t>
      </w:r>
    </w:p>
    <w:p w:rsidRPr="00142794" w:rsidR="004E1966" w:rsidP="0076579E" w:rsidRDefault="168C368E" w14:paraId="63B7F287" w14:textId="0265ACF1">
      <w:pPr>
        <w:pStyle w:val="ListParagraph"/>
        <w:numPr>
          <w:ilvl w:val="1"/>
          <w:numId w:val="12"/>
        </w:numPr>
        <w:spacing w:before="240" w:after="240"/>
        <w:rPr>
          <w:rFonts w:ascii="Arial" w:hAnsi="Arial" w:eastAsia="Arial"/>
        </w:rPr>
      </w:pPr>
      <w:r w:rsidRPr="2B7B3586">
        <w:rPr>
          <w:rFonts w:ascii="Arial" w:hAnsi="Arial" w:eastAsia="Arial"/>
        </w:rPr>
        <w:t>Organizational background (max. 3,000 characters with spaces)</w:t>
      </w:r>
    </w:p>
    <w:p w:rsidRPr="00142794" w:rsidR="004E1966" w:rsidP="0076579E" w:rsidRDefault="168C368E" w14:paraId="0D5EFFE8" w14:textId="78CFB692">
      <w:pPr>
        <w:pStyle w:val="ListParagraph"/>
        <w:numPr>
          <w:ilvl w:val="1"/>
          <w:numId w:val="12"/>
        </w:numPr>
        <w:spacing w:before="240" w:after="240"/>
        <w:rPr>
          <w:rFonts w:ascii="Arial" w:hAnsi="Arial" w:eastAsia="Arial"/>
        </w:rPr>
      </w:pPr>
      <w:r w:rsidRPr="2B7B3586">
        <w:rPr>
          <w:rFonts w:ascii="Arial" w:hAnsi="Arial" w:eastAsia="Arial"/>
        </w:rPr>
        <w:t>Program description (max. 1,000 characters with spaces)</w:t>
      </w:r>
    </w:p>
    <w:p w:rsidRPr="00142794" w:rsidR="004E1966" w:rsidP="0076579E" w:rsidRDefault="168C368E" w14:paraId="5AE687A4" w14:textId="5477B5D3">
      <w:pPr>
        <w:pStyle w:val="ListParagraph"/>
        <w:numPr>
          <w:ilvl w:val="1"/>
          <w:numId w:val="12"/>
        </w:numPr>
        <w:spacing w:before="240" w:after="240"/>
        <w:rPr>
          <w:rFonts w:ascii="Arial" w:hAnsi="Arial" w:eastAsia="Arial"/>
        </w:rPr>
      </w:pPr>
      <w:r w:rsidRPr="2B7B3586">
        <w:rPr>
          <w:rFonts w:ascii="Arial" w:hAnsi="Arial" w:eastAsia="Arial"/>
        </w:rPr>
        <w:t>Beneficiaries, outcomes, and expected impact</w:t>
      </w:r>
    </w:p>
    <w:p w:rsidRPr="00142794" w:rsidR="004E1966" w:rsidP="0076579E" w:rsidRDefault="168C368E" w14:paraId="5D620577" w14:textId="0906661D">
      <w:pPr>
        <w:pStyle w:val="ListParagraph"/>
        <w:numPr>
          <w:ilvl w:val="1"/>
          <w:numId w:val="12"/>
        </w:numPr>
        <w:spacing w:before="240" w:after="240"/>
        <w:rPr>
          <w:rFonts w:ascii="Arial" w:hAnsi="Arial" w:eastAsia="Arial"/>
        </w:rPr>
      </w:pPr>
      <w:r w:rsidRPr="2B7B3586">
        <w:rPr>
          <w:rFonts w:ascii="Arial" w:hAnsi="Arial" w:eastAsia="Arial"/>
        </w:rPr>
        <w:t>Work plan (narrative and/or tabular)</w:t>
      </w:r>
    </w:p>
    <w:p w:rsidRPr="00142794" w:rsidR="004E1966" w:rsidP="0076579E" w:rsidRDefault="168C368E" w14:paraId="7105F653" w14:textId="20CB353B">
      <w:pPr>
        <w:pStyle w:val="ListParagraph"/>
        <w:numPr>
          <w:ilvl w:val="1"/>
          <w:numId w:val="12"/>
        </w:numPr>
        <w:spacing w:before="240" w:after="240"/>
        <w:rPr>
          <w:rFonts w:ascii="Arial" w:hAnsi="Arial" w:eastAsia="Arial"/>
        </w:rPr>
      </w:pPr>
      <w:r w:rsidRPr="2B7B3586">
        <w:rPr>
          <w:rFonts w:ascii="Arial" w:hAnsi="Arial" w:eastAsia="Arial"/>
        </w:rPr>
        <w:t>Communication Plan</w:t>
      </w:r>
    </w:p>
    <w:p w:rsidR="004E7040" w:rsidP="0076579E" w:rsidRDefault="168C368E" w14:paraId="1A482C17" w14:textId="7BD308F4">
      <w:pPr>
        <w:pStyle w:val="ListParagraph"/>
        <w:numPr>
          <w:ilvl w:val="1"/>
          <w:numId w:val="12"/>
        </w:numPr>
        <w:spacing w:before="240" w:after="240"/>
        <w:rPr>
          <w:rFonts w:ascii="Arial" w:hAnsi="Arial" w:eastAsia="Arial"/>
        </w:rPr>
      </w:pPr>
      <w:r w:rsidRPr="165786BE">
        <w:rPr>
          <w:rFonts w:ascii="Arial" w:hAnsi="Arial" w:eastAsia="Arial"/>
        </w:rPr>
        <w:t>Monitoring Plan</w:t>
      </w:r>
    </w:p>
    <w:p w:rsidRPr="00142794" w:rsidR="00C211FE" w:rsidP="0076579E" w:rsidRDefault="00E76409" w14:paraId="65588DC1" w14:textId="7BC75D3B">
      <w:pPr>
        <w:pStyle w:val="ListParagraph"/>
        <w:numPr>
          <w:ilvl w:val="1"/>
          <w:numId w:val="12"/>
        </w:numPr>
        <w:spacing w:before="240" w:after="240"/>
        <w:rPr>
          <w:rFonts w:ascii="Arial" w:hAnsi="Arial" w:eastAsia="Arial"/>
        </w:rPr>
      </w:pPr>
      <w:r>
        <w:rPr>
          <w:rFonts w:ascii="Arial" w:hAnsi="Arial" w:eastAsia="Arial"/>
        </w:rPr>
        <w:t>Risk</w:t>
      </w:r>
      <w:r w:rsidR="003F1410">
        <w:rPr>
          <w:rFonts w:ascii="Arial" w:hAnsi="Arial" w:eastAsia="Arial"/>
        </w:rPr>
        <w:t xml:space="preserve"> Response</w:t>
      </w:r>
      <w:r>
        <w:rPr>
          <w:rFonts w:ascii="Arial" w:hAnsi="Arial" w:eastAsia="Arial"/>
        </w:rPr>
        <w:t xml:space="preserve"> Plan</w:t>
      </w:r>
    </w:p>
    <w:p w:rsidRPr="00142794" w:rsidR="004E1966" w:rsidP="0076579E" w:rsidRDefault="168C368E" w14:paraId="07F44B37" w14:textId="1173EB82">
      <w:pPr>
        <w:numPr>
          <w:ilvl w:val="0"/>
          <w:numId w:val="12"/>
        </w:numPr>
        <w:spacing w:before="240" w:after="240"/>
        <w:rPr>
          <w:rFonts w:ascii="Arial" w:hAnsi="Arial" w:eastAsia="Arial"/>
          <w:b/>
          <w:bCs/>
        </w:rPr>
      </w:pPr>
      <w:r w:rsidRPr="165786BE">
        <w:rPr>
          <w:rFonts w:ascii="Arial" w:hAnsi="Arial" w:eastAsia="Arial"/>
          <w:b/>
          <w:bCs/>
        </w:rPr>
        <w:t>CVs or Short Bios of Key Project Staff.</w:t>
      </w:r>
    </w:p>
    <w:p w:rsidRPr="00142794" w:rsidR="004E1966" w:rsidP="3DB43722" w:rsidRDefault="4345847B" w14:paraId="2185E886" w14:textId="3B9DDEE3">
      <w:pPr>
        <w:pStyle w:val="ListParagraph"/>
        <w:numPr>
          <w:ilvl w:val="0"/>
          <w:numId w:val="12"/>
        </w:numPr>
        <w:spacing w:before="240" w:after="240"/>
      </w:pPr>
      <w:hyperlink r:id="rId18">
        <w:r w:rsidRPr="3DB43722">
          <w:rPr>
            <w:rStyle w:val="Hyperlink"/>
            <w:rFonts w:ascii="Arial" w:hAnsi="Arial" w:eastAsia="Arial"/>
            <w:b/>
            <w:bCs/>
          </w:rPr>
          <w:t>Budget</w:t>
        </w:r>
        <w:r w:rsidRPr="3DB43722">
          <w:rPr>
            <w:rStyle w:val="Hyperlink"/>
            <w:rFonts w:ascii="Arial" w:hAnsi="Arial" w:eastAsia="Arial"/>
          </w:rPr>
          <w:t xml:space="preserve"> (in IREX-provided templates).</w:t>
        </w:r>
      </w:hyperlink>
    </w:p>
    <w:p w:rsidRPr="00142794" w:rsidR="004E1966" w:rsidP="0076579E" w:rsidRDefault="168C368E" w14:paraId="56C6CF48" w14:textId="13B2B4C5">
      <w:pPr>
        <w:pStyle w:val="ListParagraph"/>
        <w:numPr>
          <w:ilvl w:val="0"/>
          <w:numId w:val="12"/>
        </w:numPr>
        <w:spacing w:before="240" w:after="240"/>
        <w:rPr>
          <w:rFonts w:ascii="Arial" w:hAnsi="Arial" w:eastAsia="Arial"/>
        </w:rPr>
      </w:pPr>
      <w:r w:rsidRPr="12F64DEE">
        <w:rPr>
          <w:rFonts w:ascii="Arial" w:hAnsi="Arial" w:eastAsia="Arial"/>
          <w:b/>
          <w:bCs/>
        </w:rPr>
        <w:t>Other Supporting Materials</w:t>
      </w:r>
      <w:r w:rsidRPr="12F64DEE">
        <w:rPr>
          <w:rFonts w:ascii="Arial" w:hAnsi="Arial" w:eastAsia="Arial"/>
        </w:rPr>
        <w:t>, such as:</w:t>
      </w:r>
    </w:p>
    <w:p w:rsidRPr="00142794" w:rsidR="004E1966" w:rsidP="0076579E" w:rsidRDefault="168C368E" w14:paraId="2CB848B0" w14:textId="163A4E65">
      <w:pPr>
        <w:pStyle w:val="ListParagraph"/>
        <w:numPr>
          <w:ilvl w:val="1"/>
          <w:numId w:val="12"/>
        </w:numPr>
        <w:spacing w:before="240" w:after="240"/>
        <w:rPr>
          <w:rFonts w:ascii="Arial" w:hAnsi="Arial" w:eastAsia="Arial"/>
        </w:rPr>
      </w:pPr>
      <w:r w:rsidRPr="45F1850E">
        <w:rPr>
          <w:rFonts w:ascii="Arial" w:hAnsi="Arial" w:eastAsia="Arial"/>
        </w:rPr>
        <w:t xml:space="preserve">Letters of support, </w:t>
      </w:r>
      <w:proofErr w:type="spellStart"/>
      <w:r w:rsidRPr="45F1850E">
        <w:rPr>
          <w:rFonts w:ascii="Arial" w:hAnsi="Arial" w:eastAsia="Arial"/>
        </w:rPr>
        <w:t>MoUs</w:t>
      </w:r>
      <w:proofErr w:type="spellEnd"/>
      <w:r w:rsidRPr="45F1850E">
        <w:rPr>
          <w:rFonts w:ascii="Arial" w:hAnsi="Arial" w:eastAsia="Arial"/>
        </w:rPr>
        <w:t>, or Agreements of Cooperation with partners.</w:t>
      </w:r>
      <w:r w:rsidRPr="45F1850E" w:rsidR="7B5111A6">
        <w:rPr>
          <w:rFonts w:ascii="Arial" w:hAnsi="Arial" w:eastAsia="Arial"/>
        </w:rPr>
        <w:t xml:space="preserve"> No</w:t>
      </w:r>
      <w:r w:rsidRPr="45F1850E" w:rsidR="7958DCAD">
        <w:rPr>
          <w:rFonts w:ascii="Arial" w:hAnsi="Arial" w:eastAsia="Arial"/>
        </w:rPr>
        <w:t xml:space="preserve"> </w:t>
      </w:r>
      <w:r w:rsidRPr="45F1850E" w:rsidR="34A22E4A">
        <w:rPr>
          <w:rFonts w:ascii="Arial" w:hAnsi="Arial" w:eastAsia="Arial"/>
        </w:rPr>
        <w:t>more than 20 p</w:t>
      </w:r>
      <w:r w:rsidRPr="45F1850E" w:rsidR="62DFCF9D">
        <w:rPr>
          <w:rFonts w:ascii="Arial" w:hAnsi="Arial" w:eastAsia="Arial"/>
        </w:rPr>
        <w:t>a</w:t>
      </w:r>
      <w:r w:rsidRPr="45F1850E" w:rsidR="34A22E4A">
        <w:rPr>
          <w:rFonts w:ascii="Arial" w:hAnsi="Arial" w:eastAsia="Arial"/>
        </w:rPr>
        <w:t xml:space="preserve">ges </w:t>
      </w:r>
      <w:r w:rsidRPr="45F1850E" w:rsidR="3D5C210C">
        <w:rPr>
          <w:rFonts w:ascii="Arial" w:hAnsi="Arial" w:eastAsia="Arial"/>
        </w:rPr>
        <w:t xml:space="preserve">in </w:t>
      </w:r>
      <w:r w:rsidRPr="45F1850E" w:rsidR="34A22E4A">
        <w:rPr>
          <w:rFonts w:ascii="Arial" w:hAnsi="Arial" w:eastAsia="Arial"/>
        </w:rPr>
        <w:t>to</w:t>
      </w:r>
      <w:r w:rsidRPr="45F1850E" w:rsidR="7B5111A6">
        <w:rPr>
          <w:rFonts w:ascii="Arial" w:hAnsi="Arial" w:eastAsia="Arial"/>
        </w:rPr>
        <w:t>tal.</w:t>
      </w:r>
    </w:p>
    <w:p w:rsidRPr="00142794" w:rsidR="004E1966" w:rsidP="00FB0AC5" w:rsidRDefault="168C368E" w14:paraId="1F83E12E" w14:textId="354D6AB0">
      <w:pPr>
        <w:spacing w:before="240" w:after="240"/>
        <w:rPr>
          <w:rFonts w:ascii="Arial" w:hAnsi="Arial" w:cs="Arial"/>
        </w:rPr>
      </w:pPr>
      <w:r w:rsidRPr="4A8E2846">
        <w:rPr>
          <w:rFonts w:ascii="Arial" w:hAnsi="Arial" w:eastAsia="Arial" w:cs="Arial"/>
        </w:rPr>
        <w:t>Applicants should retain one copy of all submitted documents for their records.</w:t>
      </w:r>
      <w:r w:rsidRPr="4A8E2846">
        <w:rPr>
          <w:rFonts w:ascii="Arial" w:hAnsi="Arial" w:cs="Arial"/>
        </w:rPr>
        <w:t xml:space="preserve"> </w:t>
      </w:r>
    </w:p>
    <w:p w:rsidR="01099380" w:rsidP="4A8E2846" w:rsidRDefault="6B877880" w14:paraId="421AE2B7" w14:textId="287F77EF">
      <w:pPr>
        <w:spacing w:before="240" w:after="240"/>
        <w:rPr>
          <w:rFonts w:ascii="Arial" w:hAnsi="Arial" w:cs="Arial"/>
        </w:rPr>
      </w:pPr>
      <w:r w:rsidRPr="5C0C6ABB">
        <w:rPr>
          <w:rFonts w:ascii="Arial" w:hAnsi="Arial" w:cs="Arial"/>
        </w:rPr>
        <w:t>A s</w:t>
      </w:r>
      <w:r w:rsidRPr="5C0C6ABB" w:rsidR="101622C8">
        <w:rPr>
          <w:rFonts w:ascii="Arial" w:hAnsi="Arial" w:cs="Arial"/>
        </w:rPr>
        <w:t xml:space="preserve">elected finalist will be asked to submit a Due Diligence Questionnaire using IREX template prior to </w:t>
      </w:r>
      <w:r w:rsidRPr="5C0C6ABB" w:rsidR="02A67726">
        <w:rPr>
          <w:rFonts w:ascii="Arial" w:hAnsi="Arial" w:cs="Arial"/>
        </w:rPr>
        <w:t>final decision to award the subgrant.</w:t>
      </w:r>
    </w:p>
    <w:p w:rsidRPr="004E7040" w:rsidR="04A7B563" w:rsidP="5C0C6ABB" w:rsidRDefault="431B1B27" w14:paraId="7EEE4626" w14:textId="41B7584A">
      <w:pPr>
        <w:pStyle w:val="Heading3"/>
        <w:spacing w:before="281" w:after="281"/>
        <w:rPr>
          <w:rFonts w:ascii="Arial" w:hAnsi="Arial" w:cs="Arial" w:eastAsiaTheme="minorEastAsia"/>
          <w:b/>
          <w:bCs/>
          <w:color w:val="auto"/>
          <w:sz w:val="22"/>
          <w:szCs w:val="22"/>
        </w:rPr>
      </w:pPr>
      <w:r w:rsidRPr="4F20D7D4">
        <w:rPr>
          <w:rFonts w:ascii="Arial" w:hAnsi="Arial" w:cs="Arial" w:eastAsiaTheme="minorEastAsia"/>
          <w:b/>
          <w:bCs/>
          <w:color w:val="auto"/>
          <w:sz w:val="22"/>
          <w:szCs w:val="22"/>
        </w:rPr>
        <w:lastRenderedPageBreak/>
        <w:t xml:space="preserve"> Restrictions on Use of Funds</w:t>
      </w:r>
    </w:p>
    <w:p w:rsidR="004E1966" w:rsidP="0076579E" w:rsidRDefault="6FE669A9" w14:paraId="0DACFEAD" w14:textId="71A7B4BE">
      <w:pPr>
        <w:numPr>
          <w:ilvl w:val="0"/>
          <w:numId w:val="20"/>
        </w:numPr>
        <w:spacing w:after="0"/>
        <w:ind w:left="360"/>
        <w:jc w:val="both"/>
        <w:rPr>
          <w:rFonts w:ascii="Arial" w:hAnsi="Arial" w:eastAsia="Arial" w:cs="Arial"/>
        </w:rPr>
      </w:pPr>
      <w:r w:rsidRPr="04A7B563">
        <w:rPr>
          <w:rFonts w:ascii="Arial" w:hAnsi="Arial" w:eastAsia="Arial" w:cs="Arial"/>
        </w:rPr>
        <w:t xml:space="preserve">Subaward funds provided under this RFA </w:t>
      </w:r>
      <w:r w:rsidRPr="04A7B563">
        <w:rPr>
          <w:rFonts w:ascii="Arial" w:hAnsi="Arial" w:eastAsia="Arial" w:cs="Arial"/>
          <w:b/>
          <w:bCs/>
        </w:rPr>
        <w:t>may not</w:t>
      </w:r>
      <w:r w:rsidRPr="04A7B563">
        <w:rPr>
          <w:rFonts w:ascii="Arial" w:hAnsi="Arial" w:eastAsia="Arial" w:cs="Arial"/>
        </w:rPr>
        <w:t xml:space="preserve"> be used for:</w:t>
      </w:r>
    </w:p>
    <w:p w:rsidR="6FE669A9" w:rsidP="0076579E" w:rsidRDefault="6FE669A9" w14:paraId="31B8BFCE" w14:textId="77714905">
      <w:pPr>
        <w:pStyle w:val="ListParagraph"/>
        <w:numPr>
          <w:ilvl w:val="0"/>
          <w:numId w:val="20"/>
        </w:numPr>
        <w:spacing w:before="240" w:after="240"/>
        <w:jc w:val="both"/>
        <w:rPr>
          <w:rFonts w:ascii="Arial" w:hAnsi="Arial" w:eastAsia="Arial"/>
        </w:rPr>
      </w:pPr>
      <w:r w:rsidRPr="04A7B563">
        <w:rPr>
          <w:rFonts w:ascii="Arial" w:hAnsi="Arial" w:eastAsia="Arial"/>
        </w:rPr>
        <w:t xml:space="preserve">Procurement of goods or services from suppliers listed on the U.S. Government’s consolidated list of debarred, suspended, or ineligible contractors (see: </w:t>
      </w:r>
      <w:hyperlink w:history="1" r:id="rId19">
        <w:r w:rsidRPr="04A7B563">
          <w:rPr>
            <w:rStyle w:val="Hyperlink"/>
            <w:rFonts w:ascii="Arial" w:hAnsi="Arial" w:eastAsia="Arial"/>
          </w:rPr>
          <w:t>http://www.sam.gov/</w:t>
        </w:r>
      </w:hyperlink>
      <w:r w:rsidRPr="04A7B563">
        <w:rPr>
          <w:rFonts w:ascii="Arial" w:hAnsi="Arial" w:eastAsia="Arial"/>
        </w:rPr>
        <w:t>).</w:t>
      </w:r>
    </w:p>
    <w:p w:rsidR="6FE669A9" w:rsidP="0076579E" w:rsidRDefault="6FE669A9" w14:paraId="6BDF6A8E" w14:textId="3F1BED97">
      <w:pPr>
        <w:pStyle w:val="ListParagraph"/>
        <w:numPr>
          <w:ilvl w:val="0"/>
          <w:numId w:val="20"/>
        </w:numPr>
        <w:spacing w:before="240" w:after="240"/>
        <w:jc w:val="both"/>
        <w:rPr>
          <w:rFonts w:ascii="Arial" w:hAnsi="Arial" w:eastAsia="Arial"/>
        </w:rPr>
      </w:pPr>
      <w:r w:rsidRPr="1EC7F503">
        <w:rPr>
          <w:rFonts w:ascii="Arial" w:hAnsi="Arial" w:eastAsia="Arial"/>
        </w:rPr>
        <w:t xml:space="preserve">Purchases or activities not necessary for successful completion of the activity, including </w:t>
      </w:r>
      <w:proofErr w:type="spellStart"/>
      <w:r w:rsidRPr="1EC7F503">
        <w:rPr>
          <w:rFonts w:ascii="Arial" w:hAnsi="Arial" w:eastAsia="Arial"/>
        </w:rPr>
        <w:t>subawardee</w:t>
      </w:r>
      <w:proofErr w:type="spellEnd"/>
      <w:r w:rsidRPr="1EC7F503">
        <w:rPr>
          <w:rFonts w:ascii="Arial" w:hAnsi="Arial" w:eastAsia="Arial"/>
        </w:rPr>
        <w:t xml:space="preserve"> headquarters’ costs not directly linked to project implementation.</w:t>
      </w:r>
    </w:p>
    <w:p w:rsidRPr="00142794" w:rsidR="004E1966" w:rsidP="0076579E" w:rsidRDefault="4562488F" w14:paraId="5B1874F0" w14:textId="7A0F9F3C">
      <w:pPr>
        <w:numPr>
          <w:ilvl w:val="0"/>
          <w:numId w:val="20"/>
        </w:numPr>
        <w:spacing w:after="0"/>
        <w:ind w:left="360"/>
        <w:rPr>
          <w:rFonts w:ascii="Arial" w:hAnsi="Arial" w:cs="Arial"/>
        </w:rPr>
      </w:pPr>
      <w:r w:rsidRPr="45F1850E">
        <w:rPr>
          <w:rFonts w:ascii="Arial" w:hAnsi="Arial" w:cs="Arial"/>
        </w:rPr>
        <w:t>Previous obligations and/or bad debts.</w:t>
      </w:r>
    </w:p>
    <w:p w:rsidRPr="00142794" w:rsidR="6ADFC9A0" w:rsidP="0076579E" w:rsidRDefault="004E1966" w14:paraId="4F453298" w14:textId="5E6EF3BA">
      <w:pPr>
        <w:numPr>
          <w:ilvl w:val="0"/>
          <w:numId w:val="20"/>
        </w:numPr>
        <w:spacing w:after="0"/>
        <w:ind w:left="360"/>
        <w:rPr>
          <w:rFonts w:ascii="Arial" w:hAnsi="Arial" w:cs="Arial"/>
        </w:rPr>
      </w:pPr>
      <w:r w:rsidRPr="1EC7F503">
        <w:rPr>
          <w:rFonts w:ascii="Arial" w:hAnsi="Arial" w:cs="Arial"/>
        </w:rPr>
        <w:t>Fines and /or penalties.</w:t>
      </w:r>
    </w:p>
    <w:p w:rsidRPr="00142794" w:rsidR="00351CC6" w:rsidP="0076579E" w:rsidRDefault="00351CC6" w14:paraId="400EF15F" w14:textId="33E01341">
      <w:pPr>
        <w:numPr>
          <w:ilvl w:val="0"/>
          <w:numId w:val="20"/>
        </w:numPr>
        <w:spacing w:after="0"/>
        <w:ind w:left="360"/>
        <w:rPr>
          <w:rFonts w:ascii="Arial" w:hAnsi="Arial" w:cs="Arial"/>
        </w:rPr>
      </w:pPr>
      <w:r w:rsidRPr="4F20D7D4">
        <w:rPr>
          <w:rFonts w:ascii="Arial" w:hAnsi="Arial" w:cs="Arial"/>
        </w:rPr>
        <w:t>Gambling.</w:t>
      </w:r>
    </w:p>
    <w:p w:rsidRPr="00142794" w:rsidR="00351CC6" w:rsidP="0076579E" w:rsidRDefault="00351CC6" w14:paraId="3675BFAC" w14:textId="634B2D02">
      <w:pPr>
        <w:numPr>
          <w:ilvl w:val="0"/>
          <w:numId w:val="20"/>
        </w:numPr>
        <w:spacing w:after="0"/>
        <w:ind w:left="360"/>
        <w:rPr>
          <w:rFonts w:ascii="Arial" w:hAnsi="Arial" w:cs="Arial"/>
        </w:rPr>
      </w:pPr>
      <w:r w:rsidRPr="1EC7F503">
        <w:rPr>
          <w:rFonts w:ascii="Arial" w:hAnsi="Arial" w:cs="Arial"/>
        </w:rPr>
        <w:t>International travel costs.</w:t>
      </w:r>
    </w:p>
    <w:p w:rsidRPr="00142794" w:rsidR="00351CC6" w:rsidP="0076579E" w:rsidRDefault="00351CC6" w14:paraId="12D09167" w14:textId="78F821CB">
      <w:pPr>
        <w:numPr>
          <w:ilvl w:val="0"/>
          <w:numId w:val="20"/>
        </w:numPr>
        <w:spacing w:after="0"/>
        <w:ind w:left="360"/>
        <w:rPr>
          <w:rFonts w:ascii="Arial" w:hAnsi="Arial" w:cs="Arial"/>
        </w:rPr>
      </w:pPr>
      <w:r w:rsidRPr="1EC7F503">
        <w:rPr>
          <w:rFonts w:ascii="Arial" w:hAnsi="Arial" w:cs="Arial"/>
        </w:rPr>
        <w:t>Expenditures that are directed, either directly or indirectly, towards assisting the Armed Forces of Ukraine, Territorial Defense Units of the Armed Forces of Ukraine, and other Defense Forces.</w:t>
      </w:r>
    </w:p>
    <w:p w:rsidR="00351CC6" w:rsidP="0076579E" w:rsidRDefault="00351CC6" w14:paraId="50635667" w14:textId="77777777">
      <w:pPr>
        <w:numPr>
          <w:ilvl w:val="0"/>
          <w:numId w:val="20"/>
        </w:numPr>
        <w:tabs>
          <w:tab w:val="num" w:pos="720"/>
        </w:tabs>
        <w:spacing w:after="0"/>
        <w:ind w:left="360"/>
        <w:rPr>
          <w:rFonts w:ascii="Arial" w:hAnsi="Arial" w:cs="Arial"/>
        </w:rPr>
      </w:pPr>
      <w:r w:rsidRPr="1EC7F503">
        <w:rPr>
          <w:rFonts w:ascii="Arial" w:hAnsi="Arial" w:cs="Arial"/>
        </w:rPr>
        <w:t>Medicines. </w:t>
      </w:r>
    </w:p>
    <w:p w:rsidRPr="00142794" w:rsidR="00351CC6" w:rsidP="0076579E" w:rsidRDefault="1C07F86C" w14:paraId="0DF69AD1" w14:textId="56FCB19E">
      <w:pPr>
        <w:numPr>
          <w:ilvl w:val="0"/>
          <w:numId w:val="20"/>
        </w:numPr>
        <w:tabs>
          <w:tab w:val="num" w:pos="720"/>
        </w:tabs>
        <w:spacing w:after="0"/>
        <w:ind w:left="360"/>
        <w:rPr>
          <w:rFonts w:ascii="Arial" w:hAnsi="Arial" w:cs="Arial"/>
        </w:rPr>
      </w:pPr>
      <w:r w:rsidRPr="6DCD9E2A">
        <w:rPr>
          <w:rFonts w:ascii="Arial" w:hAnsi="Arial" w:cs="Arial"/>
        </w:rPr>
        <w:t>Food products, humanitarian aid</w:t>
      </w:r>
      <w:r w:rsidRPr="6DCD9E2A" w:rsidR="68FE8108">
        <w:rPr>
          <w:rFonts w:ascii="Arial" w:hAnsi="Arial" w:cs="Arial"/>
        </w:rPr>
        <w:t>, and disposable</w:t>
      </w:r>
      <w:r w:rsidRPr="6DCD9E2A">
        <w:rPr>
          <w:rFonts w:ascii="Arial" w:hAnsi="Arial" w:cs="Arial"/>
        </w:rPr>
        <w:t xml:space="preserve"> goods. </w:t>
      </w:r>
    </w:p>
    <w:p w:rsidRPr="00142794" w:rsidR="00351CC6" w:rsidP="0076579E" w:rsidRDefault="00351CC6" w14:paraId="25DD34D0" w14:textId="1CE957C0">
      <w:pPr>
        <w:numPr>
          <w:ilvl w:val="0"/>
          <w:numId w:val="20"/>
        </w:numPr>
        <w:tabs>
          <w:tab w:val="num" w:pos="720"/>
        </w:tabs>
        <w:spacing w:after="0"/>
        <w:ind w:left="360"/>
        <w:rPr>
          <w:rFonts w:ascii="Arial" w:hAnsi="Arial" w:cs="Arial"/>
        </w:rPr>
      </w:pPr>
      <w:r w:rsidRPr="1EC7F503">
        <w:rPr>
          <w:rFonts w:ascii="Arial" w:hAnsi="Arial" w:cs="Arial"/>
        </w:rPr>
        <w:t>Charity or support for political parties. </w:t>
      </w:r>
    </w:p>
    <w:p w:rsidRPr="00142794" w:rsidR="00351CC6" w:rsidP="0076579E" w:rsidRDefault="00351CC6" w14:paraId="323FDCF7" w14:textId="0AB24B29">
      <w:pPr>
        <w:numPr>
          <w:ilvl w:val="0"/>
          <w:numId w:val="20"/>
        </w:numPr>
        <w:tabs>
          <w:tab w:val="num" w:pos="720"/>
        </w:tabs>
        <w:spacing w:after="0"/>
        <w:ind w:left="360"/>
        <w:rPr>
          <w:rFonts w:ascii="Arial" w:hAnsi="Arial" w:cs="Arial"/>
        </w:rPr>
      </w:pPr>
      <w:r w:rsidRPr="69E0979A">
        <w:rPr>
          <w:rFonts w:ascii="Arial" w:hAnsi="Arial" w:cs="Arial"/>
        </w:rPr>
        <w:t>Lobbying support for religious activities</w:t>
      </w:r>
      <w:r w:rsidRPr="69E0979A" w:rsidR="4CB66441">
        <w:rPr>
          <w:rFonts w:ascii="Arial" w:hAnsi="Arial" w:cs="Arial"/>
        </w:rPr>
        <w:t>.</w:t>
      </w:r>
    </w:p>
    <w:p w:rsidRPr="00142794" w:rsidR="00351CC6" w:rsidP="0076579E" w:rsidRDefault="00351CC6" w14:paraId="570CBB8F" w14:textId="77777777">
      <w:pPr>
        <w:numPr>
          <w:ilvl w:val="0"/>
          <w:numId w:val="20"/>
        </w:numPr>
        <w:tabs>
          <w:tab w:val="num" w:pos="720"/>
        </w:tabs>
        <w:spacing w:after="0"/>
        <w:ind w:left="360"/>
        <w:rPr>
          <w:rFonts w:ascii="Arial" w:hAnsi="Arial" w:cs="Arial"/>
        </w:rPr>
      </w:pPr>
      <w:r w:rsidRPr="1EC7F503">
        <w:rPr>
          <w:rFonts w:ascii="Arial" w:hAnsi="Arial" w:cs="Arial"/>
        </w:rPr>
        <w:t>Loans. </w:t>
      </w:r>
    </w:p>
    <w:p w:rsidRPr="00142794" w:rsidR="00351CC6" w:rsidP="0076579E" w:rsidRDefault="00351CC6" w14:paraId="1E842FE6" w14:textId="77777777">
      <w:pPr>
        <w:numPr>
          <w:ilvl w:val="0"/>
          <w:numId w:val="20"/>
        </w:numPr>
        <w:tabs>
          <w:tab w:val="num" w:pos="720"/>
        </w:tabs>
        <w:spacing w:after="0"/>
        <w:ind w:left="360"/>
        <w:rPr>
          <w:rFonts w:ascii="Arial" w:hAnsi="Arial" w:cs="Arial"/>
        </w:rPr>
      </w:pPr>
      <w:r w:rsidRPr="1EC7F503">
        <w:rPr>
          <w:rFonts w:ascii="Arial" w:hAnsi="Arial" w:cs="Arial"/>
        </w:rPr>
        <w:t>Alcoholic beverages. </w:t>
      </w:r>
    </w:p>
    <w:p w:rsidR="00351CC6" w:rsidP="0076579E" w:rsidRDefault="2FB49E9F" w14:paraId="1CB9AB4B" w14:textId="3A020507">
      <w:pPr>
        <w:numPr>
          <w:ilvl w:val="0"/>
          <w:numId w:val="20"/>
        </w:numPr>
        <w:tabs>
          <w:tab w:val="num" w:pos="720"/>
        </w:tabs>
        <w:spacing w:after="0"/>
        <w:ind w:left="360"/>
        <w:rPr>
          <w:rFonts w:ascii="Arial" w:hAnsi="Arial" w:eastAsia="Arial" w:cs="Arial"/>
        </w:rPr>
      </w:pPr>
      <w:r w:rsidRPr="1EC7F503">
        <w:rPr>
          <w:rFonts w:ascii="Arial" w:hAnsi="Arial" w:eastAsia="Arial" w:cs="Arial"/>
        </w:rPr>
        <w:t>Costs incurred by applicants before or after the approved project implementation period.</w:t>
      </w:r>
    </w:p>
    <w:p w:rsidRPr="00142794" w:rsidR="00351CC6" w:rsidP="0076579E" w:rsidRDefault="00351CC6" w14:paraId="197EA589" w14:textId="77777777">
      <w:pPr>
        <w:numPr>
          <w:ilvl w:val="0"/>
          <w:numId w:val="20"/>
        </w:numPr>
        <w:tabs>
          <w:tab w:val="num" w:pos="720"/>
        </w:tabs>
        <w:spacing w:after="0"/>
        <w:ind w:left="360"/>
        <w:rPr>
          <w:rFonts w:ascii="Arial" w:hAnsi="Arial" w:cs="Arial"/>
        </w:rPr>
      </w:pPr>
      <w:r w:rsidRPr="1EC7F503">
        <w:rPr>
          <w:rFonts w:ascii="Arial" w:hAnsi="Arial" w:cs="Arial"/>
        </w:rPr>
        <w:t>Large items of durable equipment. </w:t>
      </w:r>
    </w:p>
    <w:p w:rsidRPr="00142794" w:rsidR="00351CC6" w:rsidP="0076579E" w:rsidRDefault="1C07F86C" w14:paraId="2AA14AE4" w14:textId="5771965E">
      <w:pPr>
        <w:numPr>
          <w:ilvl w:val="0"/>
          <w:numId w:val="20"/>
        </w:numPr>
        <w:tabs>
          <w:tab w:val="num" w:pos="720"/>
        </w:tabs>
        <w:spacing w:after="0"/>
        <w:ind w:left="360"/>
        <w:rPr>
          <w:rFonts w:ascii="Arial" w:hAnsi="Arial" w:cs="Arial"/>
        </w:rPr>
      </w:pPr>
      <w:r w:rsidRPr="6DCD9E2A">
        <w:rPr>
          <w:rFonts w:ascii="Arial" w:hAnsi="Arial" w:cs="Arial"/>
        </w:rPr>
        <w:t xml:space="preserve">Construction or renovation </w:t>
      </w:r>
      <w:r w:rsidRPr="6DCD9E2A" w:rsidR="1868F496">
        <w:rPr>
          <w:rFonts w:ascii="Arial" w:hAnsi="Arial" w:cs="Arial"/>
        </w:rPr>
        <w:t>expenses</w:t>
      </w:r>
      <w:r w:rsidRPr="6DCD9E2A">
        <w:rPr>
          <w:rFonts w:ascii="Arial" w:hAnsi="Arial" w:cs="Arial"/>
        </w:rPr>
        <w:t>. </w:t>
      </w:r>
    </w:p>
    <w:p w:rsidRPr="00142794" w:rsidR="00351CC6" w:rsidP="0076579E" w:rsidRDefault="00351CC6" w14:paraId="388AFA9F" w14:textId="43A71B5E">
      <w:pPr>
        <w:numPr>
          <w:ilvl w:val="0"/>
          <w:numId w:val="20"/>
        </w:numPr>
        <w:tabs>
          <w:tab w:val="num" w:pos="720"/>
        </w:tabs>
        <w:spacing w:after="0"/>
        <w:ind w:left="360"/>
        <w:rPr>
          <w:rFonts w:ascii="Arial" w:hAnsi="Arial" w:cs="Arial"/>
        </w:rPr>
      </w:pPr>
      <w:r w:rsidRPr="1EC7F503">
        <w:rPr>
          <w:rFonts w:ascii="Arial" w:hAnsi="Arial" w:cs="Arial"/>
        </w:rPr>
        <w:t>Organizations with affiliation to elected officials, political parties, or religious groups. Political or partisan activities. </w:t>
      </w:r>
    </w:p>
    <w:p w:rsidRPr="00142794" w:rsidR="00351CC6" w:rsidP="0076579E" w:rsidRDefault="00351CC6" w14:paraId="46BD73C3" w14:textId="77777777">
      <w:pPr>
        <w:numPr>
          <w:ilvl w:val="0"/>
          <w:numId w:val="20"/>
        </w:numPr>
        <w:tabs>
          <w:tab w:val="num" w:pos="720"/>
        </w:tabs>
        <w:spacing w:after="0"/>
        <w:ind w:left="360"/>
        <w:rPr>
          <w:rFonts w:ascii="Arial" w:hAnsi="Arial" w:cs="Arial"/>
        </w:rPr>
      </w:pPr>
      <w:r w:rsidRPr="1EC7F503">
        <w:rPr>
          <w:rFonts w:ascii="Arial" w:hAnsi="Arial" w:cs="Arial"/>
        </w:rPr>
        <w:t>Activities that take place outside of Ukraine. </w:t>
      </w:r>
    </w:p>
    <w:p w:rsidRPr="00142794" w:rsidR="00351CC6" w:rsidP="0076579E" w:rsidRDefault="00351CC6" w14:paraId="6D0EDD0C" w14:textId="49FC3063">
      <w:pPr>
        <w:numPr>
          <w:ilvl w:val="0"/>
          <w:numId w:val="20"/>
        </w:numPr>
        <w:tabs>
          <w:tab w:val="num" w:pos="720"/>
        </w:tabs>
        <w:spacing w:after="0"/>
        <w:ind w:left="360"/>
        <w:rPr>
          <w:rFonts w:ascii="Arial" w:hAnsi="Arial" w:cs="Arial"/>
        </w:rPr>
      </w:pPr>
      <w:r w:rsidRPr="4CA1C8FD">
        <w:rPr>
          <w:rFonts w:ascii="Arial" w:hAnsi="Arial" w:cs="Arial"/>
        </w:rPr>
        <w:t>Scientific research</w:t>
      </w:r>
      <w:r w:rsidRPr="4CA1C8FD" w:rsidR="7BF0B522">
        <w:rPr>
          <w:rFonts w:ascii="Arial" w:hAnsi="Arial" w:cs="Arial"/>
        </w:rPr>
        <w:t xml:space="preserve"> for special experiments or science-focused purposes</w:t>
      </w:r>
      <w:r w:rsidRPr="4CA1C8FD">
        <w:rPr>
          <w:rFonts w:ascii="Arial" w:hAnsi="Arial" w:cs="Arial"/>
        </w:rPr>
        <w:t>. </w:t>
      </w:r>
    </w:p>
    <w:p w:rsidRPr="00142794" w:rsidR="00351CC6" w:rsidP="0076579E" w:rsidRDefault="00351CC6" w14:paraId="6E431410" w14:textId="1FECA656">
      <w:pPr>
        <w:numPr>
          <w:ilvl w:val="0"/>
          <w:numId w:val="20"/>
        </w:numPr>
        <w:tabs>
          <w:tab w:val="num" w:pos="720"/>
        </w:tabs>
        <w:spacing w:after="0"/>
        <w:ind w:left="360"/>
        <w:rPr>
          <w:rFonts w:ascii="Arial" w:hAnsi="Arial" w:cs="Arial"/>
        </w:rPr>
      </w:pPr>
      <w:r w:rsidRPr="51FBC0BD">
        <w:rPr>
          <w:rFonts w:ascii="Arial" w:hAnsi="Arial" w:cs="Arial"/>
        </w:rPr>
        <w:t xml:space="preserve">Purchase or lease of land and/or </w:t>
      </w:r>
      <w:r w:rsidRPr="51FBC0BD" w:rsidR="344D3300">
        <w:rPr>
          <w:rFonts w:ascii="Arial" w:hAnsi="Arial" w:cs="Arial"/>
        </w:rPr>
        <w:t xml:space="preserve">entire </w:t>
      </w:r>
      <w:r w:rsidRPr="51FBC0BD">
        <w:rPr>
          <w:rFonts w:ascii="Arial" w:hAnsi="Arial" w:cs="Arial"/>
        </w:rPr>
        <w:t>buildings. </w:t>
      </w:r>
    </w:p>
    <w:p w:rsidRPr="00142794" w:rsidR="00351CC6" w:rsidP="0076579E" w:rsidRDefault="00351CC6" w14:paraId="1E6589A6" w14:textId="77777777">
      <w:pPr>
        <w:numPr>
          <w:ilvl w:val="0"/>
          <w:numId w:val="20"/>
        </w:numPr>
        <w:tabs>
          <w:tab w:val="num" w:pos="720"/>
        </w:tabs>
        <w:spacing w:after="0"/>
        <w:ind w:left="360"/>
        <w:rPr>
          <w:rFonts w:ascii="Arial" w:hAnsi="Arial" w:cs="Arial"/>
        </w:rPr>
      </w:pPr>
      <w:r w:rsidRPr="1EC7F503">
        <w:rPr>
          <w:rFonts w:ascii="Arial" w:hAnsi="Arial" w:cs="Arial"/>
        </w:rPr>
        <w:t>Venture capital, for-profit endeavors, or charging a fee for participation in the project. </w:t>
      </w:r>
    </w:p>
    <w:p w:rsidRPr="00142794" w:rsidR="00351CC6" w:rsidP="0076579E" w:rsidRDefault="00351CC6" w14:paraId="385E6512" w14:textId="77777777">
      <w:pPr>
        <w:numPr>
          <w:ilvl w:val="0"/>
          <w:numId w:val="20"/>
        </w:numPr>
        <w:tabs>
          <w:tab w:val="num" w:pos="720"/>
        </w:tabs>
        <w:spacing w:after="0"/>
        <w:ind w:left="360"/>
        <w:rPr>
          <w:rFonts w:ascii="Arial" w:hAnsi="Arial" w:cs="Arial"/>
        </w:rPr>
      </w:pPr>
      <w:r w:rsidRPr="1EC7F503">
        <w:rPr>
          <w:rFonts w:ascii="Arial" w:hAnsi="Arial" w:cs="Arial"/>
        </w:rPr>
        <w:t>Individual scholarships. </w:t>
      </w:r>
    </w:p>
    <w:p w:rsidRPr="00142794" w:rsidR="00351CC6" w:rsidP="0076579E" w:rsidRDefault="00351CC6" w14:paraId="378EA369" w14:textId="0E03D705">
      <w:pPr>
        <w:numPr>
          <w:ilvl w:val="0"/>
          <w:numId w:val="20"/>
        </w:numPr>
        <w:tabs>
          <w:tab w:val="num" w:pos="720"/>
        </w:tabs>
        <w:spacing w:after="0"/>
        <w:ind w:left="360"/>
        <w:rPr>
          <w:rFonts w:ascii="Arial" w:hAnsi="Arial" w:cs="Arial"/>
        </w:rPr>
      </w:pPr>
      <w:r w:rsidRPr="4F20D7D4">
        <w:rPr>
          <w:rFonts w:ascii="Arial" w:hAnsi="Arial" w:cs="Arial"/>
        </w:rPr>
        <w:t>Gifts or prizes. </w:t>
      </w:r>
    </w:p>
    <w:p w:rsidR="18C344B9" w:rsidP="0076579E" w:rsidRDefault="57D96562" w14:paraId="58F340DD" w14:textId="7CD1C820">
      <w:pPr>
        <w:numPr>
          <w:ilvl w:val="0"/>
          <w:numId w:val="20"/>
        </w:numPr>
        <w:tabs>
          <w:tab w:val="num" w:pos="720"/>
        </w:tabs>
        <w:spacing w:after="0"/>
        <w:ind w:left="360"/>
        <w:rPr>
          <w:rFonts w:ascii="Arial" w:hAnsi="Arial" w:cs="Arial"/>
        </w:rPr>
      </w:pPr>
      <w:r w:rsidRPr="04022F95">
        <w:rPr>
          <w:rFonts w:ascii="Arial" w:hAnsi="Arial" w:cs="Arial"/>
        </w:rPr>
        <w:t>Any</w:t>
      </w:r>
      <w:r w:rsidRPr="04022F95" w:rsidR="18C344B9">
        <w:rPr>
          <w:rFonts w:ascii="Arial" w:hAnsi="Arial" w:cs="Arial"/>
        </w:rPr>
        <w:t xml:space="preserve"> costs unallowable as referenced </w:t>
      </w:r>
      <w:hyperlink r:id="rId20">
        <w:r w:rsidRPr="04022F95" w:rsidR="18C344B9">
          <w:rPr>
            <w:rStyle w:val="Hyperlink"/>
            <w:rFonts w:ascii="Arial" w:hAnsi="Arial" w:cs="Arial"/>
          </w:rPr>
          <w:t>2 CFR 200 Subpart E</w:t>
        </w:r>
      </w:hyperlink>
      <w:r w:rsidRPr="04022F95" w:rsidR="18C344B9">
        <w:rPr>
          <w:rFonts w:ascii="Arial" w:hAnsi="Arial" w:cs="Arial"/>
        </w:rPr>
        <w:t xml:space="preserve"> Cost Principles and </w:t>
      </w:r>
      <w:hyperlink w:anchor="FAR_31_000" r:id="rId21">
        <w:r w:rsidRPr="04022F95" w:rsidR="18C344B9">
          <w:rPr>
            <w:rStyle w:val="Hyperlink"/>
            <w:rFonts w:ascii="Arial" w:hAnsi="Arial" w:cs="Arial"/>
          </w:rPr>
          <w:t>FAR 31.2</w:t>
        </w:r>
      </w:hyperlink>
      <w:r w:rsidRPr="04022F95" w:rsidR="18C344B9">
        <w:rPr>
          <w:rFonts w:ascii="Arial" w:hAnsi="Arial" w:cs="Arial"/>
        </w:rPr>
        <w:t xml:space="preserve"> Cost Principles for Commercial Organizations</w:t>
      </w:r>
    </w:p>
    <w:p w:rsidRPr="00142794" w:rsidR="24AFF7B0" w:rsidP="30E0236F" w:rsidRDefault="24AFF7B0" w14:paraId="7850DE54" w14:textId="17FBE330">
      <w:pPr>
        <w:tabs>
          <w:tab w:val="num" w:pos="720"/>
        </w:tabs>
        <w:spacing w:after="0"/>
        <w:rPr>
          <w:rFonts w:ascii="Arial" w:hAnsi="Arial" w:cs="Arial"/>
        </w:rPr>
      </w:pPr>
    </w:p>
    <w:p w:rsidRPr="00142794" w:rsidR="004E1966" w:rsidP="00240F4E" w:rsidRDefault="004E1966" w14:paraId="49F59E34" w14:textId="7A56B196">
      <w:pPr>
        <w:rPr>
          <w:rFonts w:ascii="Arial" w:hAnsi="Arial" w:cs="Arial"/>
          <w:u w:val="single"/>
        </w:rPr>
      </w:pPr>
      <w:r w:rsidRPr="0044D2A0">
        <w:rPr>
          <w:rFonts w:ascii="Arial" w:hAnsi="Arial" w:cs="Arial"/>
          <w:u w:val="single"/>
        </w:rPr>
        <w:t>Late Application</w:t>
      </w:r>
      <w:r w:rsidRPr="0044D2A0" w:rsidR="07559FB1">
        <w:rPr>
          <w:rFonts w:ascii="Arial" w:hAnsi="Arial" w:cs="Arial"/>
          <w:u w:val="single"/>
        </w:rPr>
        <w:t>s</w:t>
      </w:r>
    </w:p>
    <w:p w:rsidR="004E1966" w:rsidP="2C4B70C6" w:rsidRDefault="22CDF3FD" w14:paraId="28BC1BAD" w14:textId="4E3A54CD">
      <w:pPr>
        <w:spacing w:before="240" w:after="240"/>
        <w:jc w:val="both"/>
        <w:rPr>
          <w:rFonts w:ascii="Arial" w:hAnsi="Arial" w:eastAsia="Arial" w:cs="Arial"/>
        </w:rPr>
      </w:pPr>
      <w:r w:rsidRPr="2C4B70C6">
        <w:rPr>
          <w:rFonts w:ascii="Arial" w:hAnsi="Arial" w:eastAsia="Arial" w:cs="Arial"/>
        </w:rPr>
        <w:t xml:space="preserve">Applications received after the deadline will be marked as “late” and are normally </w:t>
      </w:r>
      <w:r w:rsidRPr="2C4B70C6">
        <w:rPr>
          <w:rFonts w:ascii="Arial" w:hAnsi="Arial" w:eastAsia="Arial" w:cs="Arial"/>
          <w:b/>
          <w:bCs/>
        </w:rPr>
        <w:t>ineligible</w:t>
      </w:r>
      <w:r w:rsidRPr="2C4B70C6">
        <w:rPr>
          <w:rFonts w:ascii="Arial" w:hAnsi="Arial" w:eastAsia="Arial" w:cs="Arial"/>
        </w:rPr>
        <w:t xml:space="preserve"> for review or award. IREX, at its sole discretion, reserves the right to accept and include late applications in the review and award process if:</w:t>
      </w:r>
    </w:p>
    <w:p w:rsidR="22CDF3FD" w:rsidP="00FB0AC5" w:rsidRDefault="22CDF3FD" w14:paraId="6F3EBF6C" w14:textId="75AD5E02">
      <w:pPr>
        <w:pStyle w:val="ListParagraph"/>
        <w:numPr>
          <w:ilvl w:val="0"/>
          <w:numId w:val="11"/>
        </w:numPr>
        <w:spacing w:before="240" w:after="240"/>
        <w:jc w:val="both"/>
        <w:rPr>
          <w:rFonts w:ascii="Arial" w:hAnsi="Arial" w:eastAsia="Arial"/>
        </w:rPr>
      </w:pPr>
      <w:r w:rsidRPr="2C4B70C6">
        <w:rPr>
          <w:rFonts w:ascii="Arial" w:hAnsi="Arial" w:eastAsia="Arial"/>
        </w:rPr>
        <w:lastRenderedPageBreak/>
        <w:t>It is in IREX’s best interest; and</w:t>
      </w:r>
    </w:p>
    <w:p w:rsidR="22CDF3FD" w:rsidP="00FB0AC5" w:rsidRDefault="22CDF3FD" w14:paraId="36870EA4" w14:textId="62999D81">
      <w:pPr>
        <w:pStyle w:val="ListParagraph"/>
        <w:numPr>
          <w:ilvl w:val="0"/>
          <w:numId w:val="11"/>
        </w:numPr>
        <w:spacing w:before="240" w:after="240"/>
        <w:jc w:val="both"/>
        <w:rPr>
          <w:rFonts w:ascii="Arial" w:hAnsi="Arial" w:eastAsia="Arial"/>
        </w:rPr>
      </w:pPr>
      <w:r w:rsidRPr="2C4B70C6">
        <w:rPr>
          <w:rFonts w:ascii="Arial" w:hAnsi="Arial" w:eastAsia="Arial"/>
        </w:rPr>
        <w:t>On-time applications have not yet been opened or reviewed.</w:t>
      </w:r>
    </w:p>
    <w:p w:rsidRPr="00CF4B77" w:rsidR="2C4B70C6" w:rsidP="00CF4B77" w:rsidRDefault="22CDF3FD" w14:paraId="6EE0EA22" w14:textId="4E7581B2">
      <w:pPr>
        <w:spacing w:before="240" w:after="240"/>
        <w:jc w:val="both"/>
        <w:rPr>
          <w:rFonts w:ascii="Arial" w:hAnsi="Arial" w:eastAsia="Arial" w:cs="Arial"/>
        </w:rPr>
      </w:pPr>
      <w:r w:rsidRPr="2C4B70C6">
        <w:rPr>
          <w:rFonts w:ascii="Arial" w:hAnsi="Arial" w:eastAsia="Arial" w:cs="Arial"/>
        </w:rPr>
        <w:t>Late or incomplete applications run a significant risk of not being considered.</w:t>
      </w:r>
    </w:p>
    <w:p w:rsidRPr="00142794" w:rsidR="004E1966" w:rsidP="00240F4E" w:rsidRDefault="00366399" w14:paraId="7FD2613A" w14:textId="1A883FCE">
      <w:pPr>
        <w:rPr>
          <w:rFonts w:ascii="Arial" w:hAnsi="Arial" w:cs="Arial"/>
        </w:rPr>
      </w:pPr>
      <w:r w:rsidRPr="2C4B70C6">
        <w:rPr>
          <w:rFonts w:ascii="Arial" w:hAnsi="Arial" w:cs="Arial"/>
          <w:b/>
          <w:bCs/>
          <w:spacing w:val="-3"/>
        </w:rPr>
        <w:t>SE</w:t>
      </w:r>
      <w:r w:rsidRPr="42E9D81A" w:rsidR="0A592862">
        <w:rPr>
          <w:rFonts w:ascii="Arial" w:hAnsi="Arial" w:cs="Arial"/>
          <w:b/>
          <w:bCs/>
        </w:rPr>
        <w:t>C</w:t>
      </w:r>
      <w:r w:rsidRPr="2C4B70C6">
        <w:rPr>
          <w:rFonts w:ascii="Arial" w:hAnsi="Arial" w:cs="Arial"/>
          <w:b/>
          <w:bCs/>
          <w:spacing w:val="-3"/>
        </w:rPr>
        <w:t xml:space="preserve">TION V: </w:t>
      </w:r>
      <w:r w:rsidRPr="2C4B70C6" w:rsidR="004E1966">
        <w:rPr>
          <w:rFonts w:ascii="Arial" w:hAnsi="Arial" w:cs="Arial"/>
          <w:b/>
          <w:bCs/>
          <w:spacing w:val="-3"/>
        </w:rPr>
        <w:t>APPLICATION REVIEW INFORMATION</w:t>
      </w:r>
    </w:p>
    <w:p w:rsidR="3AD567ED" w:rsidP="42E9D81A" w:rsidRDefault="3AD567ED" w14:paraId="791249D1" w14:textId="12835E6F">
      <w:pPr>
        <w:rPr>
          <w:rFonts w:ascii="Arial" w:hAnsi="Arial" w:cs="Arial"/>
          <w:i/>
          <w:iCs/>
          <w:u w:val="single"/>
        </w:rPr>
      </w:pPr>
      <w:r w:rsidRPr="42E9D81A">
        <w:rPr>
          <w:rFonts w:ascii="Arial" w:hAnsi="Arial" w:cs="Arial"/>
          <w:i/>
          <w:iCs/>
          <w:u w:val="single"/>
        </w:rPr>
        <w:t>Evaluation Criteria:</w:t>
      </w:r>
    </w:p>
    <w:p w:rsidR="004E1966" w:rsidP="42E9D81A" w:rsidRDefault="10A219DD" w14:paraId="6DE7EAA4" w14:textId="6E583E47">
      <w:pPr>
        <w:jc w:val="both"/>
        <w:rPr>
          <w:rFonts w:ascii="Arial" w:hAnsi="Arial" w:eastAsia="Arial" w:cs="Arial"/>
        </w:rPr>
      </w:pPr>
      <w:r w:rsidRPr="42E9D81A">
        <w:rPr>
          <w:rFonts w:ascii="Arial" w:hAnsi="Arial" w:eastAsia="Arial" w:cs="Arial"/>
        </w:rPr>
        <w:t>Applications will be evaluated according to the criteria below (total 100 points):</w:t>
      </w:r>
    </w:p>
    <w:p w:rsidRPr="00142794" w:rsidR="004E1966" w:rsidP="7D54A59B" w:rsidRDefault="004E1966" w14:paraId="1F630056" w14:textId="3147CE25">
      <w:pPr>
        <w:pStyle w:val="Default"/>
        <w:spacing w:line="276" w:lineRule="auto"/>
        <w:ind w:left="630"/>
        <w:rPr>
          <w:b/>
          <w:bCs/>
          <w:sz w:val="22"/>
          <w:szCs w:val="22"/>
        </w:rPr>
      </w:pPr>
      <w:r w:rsidRPr="3205382D">
        <w:rPr>
          <w:b/>
          <w:bCs/>
          <w:sz w:val="22"/>
          <w:szCs w:val="22"/>
        </w:rPr>
        <w:t xml:space="preserve">a. </w:t>
      </w:r>
      <w:r w:rsidRPr="3205382D" w:rsidR="00366399">
        <w:rPr>
          <w:b/>
          <w:bCs/>
          <w:sz w:val="22"/>
          <w:szCs w:val="22"/>
        </w:rPr>
        <w:t>Technical Merit</w:t>
      </w:r>
      <w:r w:rsidRPr="3205382D">
        <w:rPr>
          <w:b/>
          <w:bCs/>
          <w:sz w:val="22"/>
          <w:szCs w:val="22"/>
        </w:rPr>
        <w:t xml:space="preserve"> </w:t>
      </w:r>
      <w:r w:rsidRPr="3205382D" w:rsidR="23F92AA6">
        <w:rPr>
          <w:b/>
          <w:bCs/>
          <w:sz w:val="22"/>
          <w:szCs w:val="22"/>
        </w:rPr>
        <w:t xml:space="preserve">- </w:t>
      </w:r>
      <w:r w:rsidRPr="3205382D" w:rsidR="3BA9E5B6">
        <w:rPr>
          <w:b/>
          <w:bCs/>
          <w:sz w:val="22"/>
          <w:szCs w:val="22"/>
        </w:rPr>
        <w:t>4</w:t>
      </w:r>
      <w:r w:rsidRPr="3205382D" w:rsidR="00A23052">
        <w:rPr>
          <w:b/>
          <w:bCs/>
          <w:sz w:val="22"/>
          <w:szCs w:val="22"/>
          <w:lang w:val="uk-UA"/>
        </w:rPr>
        <w:t>0</w:t>
      </w:r>
      <w:r w:rsidRPr="3205382D" w:rsidR="4943B2F5">
        <w:rPr>
          <w:b/>
          <w:bCs/>
          <w:sz w:val="22"/>
          <w:szCs w:val="22"/>
          <w:lang w:val="uk-UA"/>
        </w:rPr>
        <w:t xml:space="preserve"> </w:t>
      </w:r>
      <w:r w:rsidRPr="3205382D">
        <w:rPr>
          <w:b/>
          <w:bCs/>
          <w:sz w:val="22"/>
          <w:szCs w:val="22"/>
        </w:rPr>
        <w:t>points</w:t>
      </w:r>
    </w:p>
    <w:p w:rsidRPr="00142794" w:rsidR="004E1966" w:rsidP="0076579E" w:rsidRDefault="004E1966" w14:paraId="341097C5" w14:textId="25372E5F">
      <w:pPr>
        <w:pStyle w:val="Default"/>
        <w:numPr>
          <w:ilvl w:val="0"/>
          <w:numId w:val="21"/>
        </w:numPr>
        <w:spacing w:line="276" w:lineRule="auto"/>
        <w:rPr>
          <w:sz w:val="22"/>
          <w:szCs w:val="22"/>
        </w:rPr>
      </w:pPr>
      <w:r w:rsidRPr="6528DB9B">
        <w:rPr>
          <w:sz w:val="22"/>
          <w:szCs w:val="22"/>
        </w:rPr>
        <w:t xml:space="preserve">Relevance to </w:t>
      </w:r>
      <w:r w:rsidRPr="6528DB9B" w:rsidR="3CEC548F">
        <w:rPr>
          <w:sz w:val="22"/>
          <w:szCs w:val="22"/>
        </w:rPr>
        <w:t xml:space="preserve">URRF </w:t>
      </w:r>
      <w:r w:rsidRPr="6528DB9B">
        <w:rPr>
          <w:sz w:val="22"/>
          <w:szCs w:val="22"/>
        </w:rPr>
        <w:t xml:space="preserve">program goals </w:t>
      </w:r>
    </w:p>
    <w:p w:rsidRPr="00142794" w:rsidR="004E1966" w:rsidP="0076579E" w:rsidRDefault="004E1966" w14:paraId="7B9B20B4" w14:textId="7145E866">
      <w:pPr>
        <w:pStyle w:val="Default"/>
        <w:numPr>
          <w:ilvl w:val="0"/>
          <w:numId w:val="21"/>
        </w:numPr>
        <w:spacing w:line="276" w:lineRule="auto"/>
        <w:rPr>
          <w:color w:val="auto"/>
          <w:sz w:val="22"/>
          <w:szCs w:val="22"/>
        </w:rPr>
      </w:pPr>
      <w:r w:rsidRPr="6528DB9B">
        <w:rPr>
          <w:color w:val="auto"/>
          <w:sz w:val="22"/>
          <w:szCs w:val="22"/>
        </w:rPr>
        <w:t xml:space="preserve">Sustainability of project results </w:t>
      </w:r>
      <w:r w:rsidRPr="6528DB9B" w:rsidR="5D74CD84">
        <w:rPr>
          <w:color w:val="auto"/>
          <w:sz w:val="22"/>
          <w:szCs w:val="22"/>
        </w:rPr>
        <w:t xml:space="preserve">beyond project period </w:t>
      </w:r>
    </w:p>
    <w:p w:rsidR="65888210" w:rsidP="4FAF2796" w:rsidRDefault="65888210" w14:paraId="2FF7F41A" w14:textId="1EB7AD7F">
      <w:pPr>
        <w:pStyle w:val="Default"/>
        <w:numPr>
          <w:ilvl w:val="0"/>
          <w:numId w:val="21"/>
        </w:numPr>
        <w:spacing w:line="276" w:lineRule="auto"/>
        <w:rPr>
          <w:rFonts w:eastAsia="Arial"/>
          <w:color w:val="auto"/>
          <w:sz w:val="22"/>
          <w:szCs w:val="22"/>
        </w:rPr>
      </w:pPr>
      <w:r w:rsidRPr="4FAF2796">
        <w:rPr>
          <w:rFonts w:eastAsia="Arial"/>
          <w:sz w:val="22"/>
          <w:szCs w:val="22"/>
        </w:rPr>
        <w:t>Anticipated impact on the beneficiaries</w:t>
      </w:r>
      <w:r w:rsidRPr="4FAF2796" w:rsidR="5948929D">
        <w:rPr>
          <w:rFonts w:eastAsia="Arial"/>
          <w:sz w:val="22"/>
          <w:szCs w:val="22"/>
          <w:lang w:val="uk-UA"/>
        </w:rPr>
        <w:t xml:space="preserve"> </w:t>
      </w:r>
      <w:r w:rsidRPr="4FAF2796" w:rsidR="5948929D">
        <w:rPr>
          <w:rFonts w:eastAsia="Arial"/>
          <w:sz w:val="22"/>
          <w:szCs w:val="22"/>
        </w:rPr>
        <w:t xml:space="preserve">and </w:t>
      </w:r>
      <w:r w:rsidRPr="4FAF2796" w:rsidR="6AABCAD3">
        <w:rPr>
          <w:rFonts w:eastAsia="Arial"/>
          <w:sz w:val="22"/>
          <w:szCs w:val="22"/>
        </w:rPr>
        <w:t xml:space="preserve">expected reach of the target audience. </w:t>
      </w:r>
      <w:r w:rsidRPr="4FAF2796" w:rsidR="0F2DBC47">
        <w:rPr>
          <w:rFonts w:eastAsia="Arial"/>
          <w:color w:val="FF0000"/>
          <w:sz w:val="22"/>
          <w:szCs w:val="22"/>
        </w:rPr>
        <w:t xml:space="preserve"> </w:t>
      </w:r>
    </w:p>
    <w:p w:rsidR="6271192F" w:rsidP="4FAF2796" w:rsidRDefault="6271192F" w14:paraId="4EF5DF1B" w14:textId="13E24E17">
      <w:pPr>
        <w:pStyle w:val="Default"/>
        <w:numPr>
          <w:ilvl w:val="0"/>
          <w:numId w:val="21"/>
        </w:numPr>
        <w:spacing w:line="276" w:lineRule="auto"/>
        <w:rPr>
          <w:rFonts w:eastAsia="Arial"/>
          <w:color w:val="000000" w:themeColor="text1"/>
          <w:sz w:val="22"/>
          <w:szCs w:val="22"/>
        </w:rPr>
      </w:pPr>
      <w:r w:rsidRPr="4FAF2796">
        <w:rPr>
          <w:rFonts w:eastAsia="Arial"/>
          <w:color w:val="000000" w:themeColor="text1"/>
          <w:sz w:val="22"/>
          <w:szCs w:val="22"/>
        </w:rPr>
        <w:t>Clear exit strategy and measures that work towards sustainability of results and/or institutionalization of practices and models.</w:t>
      </w:r>
    </w:p>
    <w:p w:rsidRPr="00E2300C" w:rsidR="004E1966" w:rsidP="0076579E" w:rsidRDefault="26790813" w14:paraId="7717A237" w14:textId="79A09DA9">
      <w:pPr>
        <w:pStyle w:val="Default"/>
        <w:numPr>
          <w:ilvl w:val="0"/>
          <w:numId w:val="24"/>
        </w:numPr>
        <w:spacing w:line="276" w:lineRule="auto"/>
        <w:rPr>
          <w:b/>
          <w:bCs/>
          <w:color w:val="auto"/>
          <w:sz w:val="22"/>
          <w:szCs w:val="22"/>
        </w:rPr>
      </w:pPr>
      <w:r w:rsidRPr="00E2300C">
        <w:rPr>
          <w:b/>
          <w:bCs/>
          <w:sz w:val="22"/>
          <w:szCs w:val="22"/>
        </w:rPr>
        <w:t xml:space="preserve">Past </w:t>
      </w:r>
      <w:r w:rsidRPr="00E2300C" w:rsidR="25845944">
        <w:rPr>
          <w:b/>
          <w:bCs/>
          <w:sz w:val="22"/>
          <w:szCs w:val="22"/>
        </w:rPr>
        <w:t>Performance / Organizational C</w:t>
      </w:r>
      <w:r w:rsidRPr="00E2300C" w:rsidR="25845944">
        <w:rPr>
          <w:b/>
          <w:bCs/>
          <w:color w:val="auto"/>
          <w:sz w:val="22"/>
          <w:szCs w:val="22"/>
        </w:rPr>
        <w:t>apacity</w:t>
      </w:r>
      <w:r w:rsidRPr="00E2300C" w:rsidR="1133F985">
        <w:rPr>
          <w:b/>
          <w:bCs/>
          <w:color w:val="auto"/>
          <w:sz w:val="22"/>
          <w:szCs w:val="22"/>
        </w:rPr>
        <w:t xml:space="preserve"> </w:t>
      </w:r>
      <w:r w:rsidRPr="00E2300C" w:rsidR="56DB9A5F">
        <w:rPr>
          <w:b/>
          <w:bCs/>
          <w:color w:val="auto"/>
          <w:sz w:val="22"/>
          <w:szCs w:val="22"/>
        </w:rPr>
        <w:t xml:space="preserve">- </w:t>
      </w:r>
      <w:r w:rsidRPr="00E2300C" w:rsidR="43B48370">
        <w:rPr>
          <w:b/>
          <w:bCs/>
          <w:color w:val="auto"/>
          <w:sz w:val="22"/>
          <w:szCs w:val="22"/>
        </w:rPr>
        <w:t>3</w:t>
      </w:r>
      <w:r w:rsidRPr="00E2300C" w:rsidR="3EF1A41C">
        <w:rPr>
          <w:b/>
          <w:bCs/>
          <w:color w:val="auto"/>
          <w:sz w:val="22"/>
          <w:szCs w:val="22"/>
          <w:lang w:val="uk-UA"/>
        </w:rPr>
        <w:t>0</w:t>
      </w:r>
      <w:r w:rsidRPr="00E2300C" w:rsidR="25845944">
        <w:rPr>
          <w:b/>
          <w:bCs/>
          <w:color w:val="auto"/>
          <w:sz w:val="22"/>
          <w:szCs w:val="22"/>
        </w:rPr>
        <w:t xml:space="preserve"> points</w:t>
      </w:r>
    </w:p>
    <w:p w:rsidR="36CAB515" w:rsidP="7C33BFEB" w:rsidRDefault="36CAB515" w14:paraId="3E1BE0B2" w14:textId="47EF732D">
      <w:pPr>
        <w:pStyle w:val="Default"/>
        <w:numPr>
          <w:ilvl w:val="0"/>
          <w:numId w:val="22"/>
        </w:numPr>
        <w:spacing w:line="276" w:lineRule="auto"/>
        <w:rPr>
          <w:rFonts w:eastAsia="Arial"/>
          <w:color w:val="000000" w:themeColor="text1"/>
          <w:sz w:val="22"/>
          <w:szCs w:val="22"/>
          <w:highlight w:val="yellow"/>
        </w:rPr>
      </w:pPr>
      <w:r w:rsidRPr="7C33BFEB">
        <w:rPr>
          <w:rFonts w:eastAsia="Arial"/>
          <w:color w:val="000000" w:themeColor="text1"/>
          <w:sz w:val="22"/>
          <w:szCs w:val="22"/>
        </w:rPr>
        <w:t xml:space="preserve">Demonstrated past performance in similar projects </w:t>
      </w:r>
      <w:r w:rsidRPr="7C33BFEB" w:rsidR="62E32557">
        <w:rPr>
          <w:rFonts w:eastAsia="Arial"/>
          <w:color w:val="000000" w:themeColor="text1"/>
          <w:sz w:val="22"/>
          <w:szCs w:val="22"/>
        </w:rPr>
        <w:t>preferably with the health care institutions</w:t>
      </w:r>
    </w:p>
    <w:p w:rsidR="36CAB515" w:rsidP="0221EBCA" w:rsidRDefault="36CAB515" w14:paraId="4630CAF6" w14:textId="7544F8C3">
      <w:pPr>
        <w:pStyle w:val="Default"/>
        <w:numPr>
          <w:ilvl w:val="0"/>
          <w:numId w:val="22"/>
        </w:numPr>
        <w:spacing w:line="276" w:lineRule="auto"/>
        <w:rPr>
          <w:rFonts w:eastAsia="Arial"/>
          <w:color w:val="000000" w:themeColor="text1"/>
          <w:sz w:val="22"/>
          <w:szCs w:val="22"/>
        </w:rPr>
      </w:pPr>
      <w:r w:rsidRPr="0221EBCA">
        <w:rPr>
          <w:rFonts w:eastAsia="Arial"/>
          <w:color w:val="000000" w:themeColor="text1"/>
          <w:sz w:val="22"/>
          <w:szCs w:val="22"/>
        </w:rPr>
        <w:t xml:space="preserve">Relevant staff skills and experience aligned with the proposed activities </w:t>
      </w:r>
    </w:p>
    <w:p w:rsidR="36CAB515" w:rsidP="5736076B" w:rsidRDefault="36CAB515" w14:paraId="77C610B0" w14:textId="7D4EDA8A">
      <w:pPr>
        <w:pStyle w:val="Default"/>
        <w:numPr>
          <w:ilvl w:val="0"/>
          <w:numId w:val="22"/>
        </w:numPr>
        <w:spacing w:line="276" w:lineRule="auto"/>
        <w:rPr>
          <w:rFonts w:eastAsia="Arial"/>
          <w:color w:val="000000" w:themeColor="text1"/>
          <w:sz w:val="22"/>
          <w:szCs w:val="22"/>
        </w:rPr>
      </w:pPr>
      <w:r w:rsidRPr="5736076B">
        <w:rPr>
          <w:rFonts w:eastAsia="Arial"/>
          <w:color w:val="000000" w:themeColor="text1"/>
          <w:sz w:val="22"/>
          <w:szCs w:val="22"/>
        </w:rPr>
        <w:t>Capacity to adhere to US Department of State financial and compliance guidelines</w:t>
      </w:r>
    </w:p>
    <w:p w:rsidRPr="00142794" w:rsidR="004E1966" w:rsidP="00205071" w:rsidRDefault="007A0C18" w14:paraId="5394CAE5" w14:textId="7791E18F">
      <w:pPr>
        <w:pStyle w:val="Default"/>
        <w:numPr>
          <w:ilvl w:val="0"/>
          <w:numId w:val="24"/>
        </w:numPr>
        <w:spacing w:line="360" w:lineRule="auto"/>
        <w:rPr>
          <w:b/>
          <w:bCs/>
          <w:color w:val="auto"/>
          <w:sz w:val="22"/>
          <w:szCs w:val="22"/>
        </w:rPr>
      </w:pPr>
      <w:r w:rsidRPr="0EFCB009">
        <w:rPr>
          <w:b/>
          <w:bCs/>
          <w:sz w:val="22"/>
          <w:szCs w:val="22"/>
        </w:rPr>
        <w:t>Feasibility an</w:t>
      </w:r>
      <w:r w:rsidRPr="0EFCB009">
        <w:rPr>
          <w:b/>
          <w:bCs/>
          <w:color w:val="auto"/>
          <w:sz w:val="22"/>
          <w:szCs w:val="22"/>
        </w:rPr>
        <w:t xml:space="preserve">d </w:t>
      </w:r>
      <w:r w:rsidRPr="0EFCB009" w:rsidR="004E1966">
        <w:rPr>
          <w:b/>
          <w:bCs/>
          <w:color w:val="auto"/>
          <w:sz w:val="22"/>
          <w:szCs w:val="22"/>
        </w:rPr>
        <w:t xml:space="preserve">Cost Effectiveness </w:t>
      </w:r>
      <w:r w:rsidRPr="0EFCB009" w:rsidR="3656A7CE">
        <w:rPr>
          <w:b/>
          <w:bCs/>
          <w:color w:val="auto"/>
          <w:sz w:val="22"/>
          <w:szCs w:val="22"/>
        </w:rPr>
        <w:t xml:space="preserve">- </w:t>
      </w:r>
      <w:r w:rsidRPr="0EFCB009" w:rsidR="00A23052">
        <w:rPr>
          <w:b/>
          <w:bCs/>
          <w:color w:val="auto"/>
          <w:sz w:val="22"/>
          <w:szCs w:val="22"/>
          <w:lang w:val="uk-UA"/>
        </w:rPr>
        <w:t>30</w:t>
      </w:r>
      <w:r w:rsidRPr="0EFCB009" w:rsidR="004E1966">
        <w:rPr>
          <w:b/>
          <w:bCs/>
          <w:color w:val="auto"/>
          <w:sz w:val="22"/>
          <w:szCs w:val="22"/>
        </w:rPr>
        <w:t xml:space="preserve"> points</w:t>
      </w:r>
    </w:p>
    <w:p w:rsidRPr="00ED67F3" w:rsidR="00ED67F3" w:rsidP="00205071" w:rsidRDefault="048539DE" w14:paraId="0ECA280A" w14:textId="2AD866E7">
      <w:pPr>
        <w:pStyle w:val="Default"/>
        <w:numPr>
          <w:ilvl w:val="0"/>
          <w:numId w:val="23"/>
        </w:numPr>
        <w:spacing w:line="360" w:lineRule="auto"/>
        <w:rPr>
          <w:sz w:val="22"/>
          <w:szCs w:val="22"/>
        </w:rPr>
      </w:pPr>
      <w:r w:rsidRPr="00A00FE1">
        <w:rPr>
          <w:sz w:val="22"/>
          <w:szCs w:val="22"/>
        </w:rPr>
        <w:t>Reasonableness, allowability, and allocability of proposed costs.</w:t>
      </w:r>
    </w:p>
    <w:p w:rsidRPr="00DA6A25" w:rsidR="00ED67F3" w:rsidP="00205071" w:rsidRDefault="048539DE" w14:paraId="369F7A8F" w14:textId="18F93366">
      <w:pPr>
        <w:pStyle w:val="Default"/>
        <w:numPr>
          <w:ilvl w:val="0"/>
          <w:numId w:val="23"/>
        </w:numPr>
        <w:spacing w:line="360" w:lineRule="auto"/>
        <w:rPr>
          <w:sz w:val="22"/>
          <w:szCs w:val="22"/>
        </w:rPr>
      </w:pPr>
      <w:r w:rsidRPr="00DA6A25">
        <w:rPr>
          <w:sz w:val="22"/>
          <w:szCs w:val="22"/>
        </w:rPr>
        <w:t>Cost effectiveness of the proposed approach.</w:t>
      </w:r>
    </w:p>
    <w:p w:rsidRPr="00DA6A25" w:rsidR="06E24D8E" w:rsidP="008862FC" w:rsidRDefault="55EAB9A9" w14:paraId="0807B547" w14:textId="3609F241">
      <w:pPr>
        <w:pStyle w:val="Default"/>
        <w:spacing w:line="276" w:lineRule="auto"/>
        <w:jc w:val="both"/>
        <w:rPr>
          <w:sz w:val="22"/>
          <w:szCs w:val="22"/>
        </w:rPr>
      </w:pPr>
      <w:r w:rsidRPr="00DA6A25">
        <w:rPr>
          <w:sz w:val="22"/>
          <w:szCs w:val="22"/>
        </w:rPr>
        <w:t>To the extent necessary (if an award is not made based on initial submissions), IREX may conduct clarifications and/or negotiations with applicants whose applications are considered to have a reasonable chance of being selected for award.</w:t>
      </w:r>
    </w:p>
    <w:p w:rsidR="42E9D81A" w:rsidP="42E9D81A" w:rsidRDefault="42E9D81A" w14:paraId="46EB0B71" w14:textId="7C9E18EB">
      <w:pPr>
        <w:pStyle w:val="Default"/>
        <w:spacing w:line="276" w:lineRule="auto"/>
      </w:pPr>
    </w:p>
    <w:p w:rsidRPr="00142794" w:rsidR="004E1966" w:rsidP="78AC32EA" w:rsidRDefault="007A0C18" w14:paraId="5DACD6D9" w14:textId="7A6078B7">
      <w:pPr>
        <w:rPr>
          <w:rFonts w:ascii="Arial" w:hAnsi="Arial" w:cs="Arial"/>
          <w:b/>
          <w:bCs/>
        </w:rPr>
      </w:pPr>
      <w:r w:rsidRPr="78AC32EA">
        <w:rPr>
          <w:rFonts w:ascii="Arial" w:hAnsi="Arial" w:cs="Arial"/>
          <w:b/>
          <w:bCs/>
        </w:rPr>
        <w:t>S</w:t>
      </w:r>
      <w:r w:rsidRPr="78AC32EA" w:rsidR="4FDACB34">
        <w:rPr>
          <w:rFonts w:ascii="Arial" w:hAnsi="Arial" w:cs="Arial"/>
          <w:b/>
          <w:bCs/>
        </w:rPr>
        <w:t>ECTION</w:t>
      </w:r>
      <w:r w:rsidRPr="78AC32EA">
        <w:rPr>
          <w:rFonts w:ascii="Arial" w:hAnsi="Arial" w:cs="Arial"/>
          <w:b/>
          <w:bCs/>
        </w:rPr>
        <w:t xml:space="preserve"> VI: </w:t>
      </w:r>
      <w:r w:rsidRPr="78AC32EA" w:rsidR="004E1966">
        <w:rPr>
          <w:rFonts w:ascii="Arial" w:hAnsi="Arial" w:cs="Arial"/>
          <w:b/>
          <w:bCs/>
        </w:rPr>
        <w:t>AWARD AND ADMINISTRATION INFORMATION</w:t>
      </w:r>
    </w:p>
    <w:p w:rsidRPr="00CF4B77" w:rsidR="2ECD37F7" w:rsidP="039C77CF" w:rsidRDefault="2ECD37F7" w14:paraId="0C035858" w14:textId="5A2BD144">
      <w:pPr>
        <w:jc w:val="both"/>
        <w:rPr>
          <w:rFonts w:ascii="Arial" w:hAnsi="Arial" w:cs="Arial"/>
          <w:snapToGrid w:val="0"/>
        </w:rPr>
      </w:pPr>
      <w:r w:rsidRPr="506AE940">
        <w:rPr>
          <w:rFonts w:ascii="Arial" w:hAnsi="Arial" w:eastAsia="Arial" w:cs="Arial"/>
        </w:rPr>
        <w:t xml:space="preserve">The recommendation or selection of an application in accordance with established procedures does </w:t>
      </w:r>
      <w:r w:rsidRPr="506AE940">
        <w:rPr>
          <w:rFonts w:ascii="Arial" w:hAnsi="Arial" w:eastAsia="Arial" w:cs="Arial"/>
          <w:b/>
          <w:bCs/>
        </w:rPr>
        <w:t>not</w:t>
      </w:r>
      <w:r w:rsidRPr="506AE940">
        <w:rPr>
          <w:rFonts w:ascii="Arial" w:hAnsi="Arial" w:eastAsia="Arial" w:cs="Arial"/>
        </w:rPr>
        <w:t xml:space="preserve"> guarantee an award.</w:t>
      </w:r>
      <w:r w:rsidRPr="506AE940" w:rsidR="678E754B">
        <w:rPr>
          <w:rFonts w:ascii="Arial" w:hAnsi="Arial" w:eastAsia="Arial" w:cs="Arial"/>
        </w:rPr>
        <w:t xml:space="preserve"> </w:t>
      </w:r>
      <w:r w:rsidRPr="506AE940">
        <w:rPr>
          <w:rFonts w:ascii="Arial" w:hAnsi="Arial" w:eastAsia="Arial" w:cs="Arial"/>
        </w:rPr>
        <w:t>All applicants must demonstrate that they possess, or can obtain, sufficient management capacity and systems to ensure appropriate accountability for funds and other assets provided.</w:t>
      </w:r>
    </w:p>
    <w:p w:rsidRPr="00FB0AC5" w:rsidR="5948929D" w:rsidP="4BBA80AF" w:rsidRDefault="66A2582E" w14:paraId="6290D0D0" w14:textId="54E453FB">
      <w:pPr>
        <w:spacing w:before="281" w:after="281"/>
        <w:jc w:val="both"/>
        <w:rPr>
          <w:rFonts w:ascii="Arial" w:hAnsi="Arial" w:eastAsia="Arial" w:cs="Arial"/>
          <w:b/>
          <w:bCs/>
          <w:sz w:val="28"/>
          <w:szCs w:val="28"/>
        </w:rPr>
      </w:pPr>
      <w:r w:rsidRPr="3E5D8FE7">
        <w:rPr>
          <w:rFonts w:ascii="Arial" w:hAnsi="Arial" w:eastAsia="Arial" w:cs="Arial"/>
          <w:b/>
          <w:bCs/>
          <w:sz w:val="28"/>
          <w:szCs w:val="28"/>
        </w:rPr>
        <w:t xml:space="preserve"> A. Award Notifications</w:t>
      </w:r>
    </w:p>
    <w:p w:rsidR="66A2582E" w:rsidP="00FB0AC5" w:rsidRDefault="66A2582E" w14:paraId="1AB07063" w14:textId="10FCF88F">
      <w:pPr>
        <w:pStyle w:val="ListParagraph"/>
        <w:numPr>
          <w:ilvl w:val="0"/>
          <w:numId w:val="10"/>
        </w:numPr>
        <w:spacing w:before="240" w:after="240"/>
        <w:jc w:val="both"/>
        <w:rPr>
          <w:rFonts w:ascii="Arial" w:hAnsi="Arial" w:eastAsia="Arial"/>
        </w:rPr>
      </w:pPr>
      <w:r w:rsidRPr="3E5D8FE7">
        <w:rPr>
          <w:rFonts w:ascii="Arial" w:hAnsi="Arial" w:eastAsia="Arial"/>
        </w:rPr>
        <w:t xml:space="preserve">Successful applicants can expect to receive an </w:t>
      </w:r>
      <w:r w:rsidRPr="3E5D8FE7">
        <w:rPr>
          <w:rFonts w:ascii="Arial" w:hAnsi="Arial" w:eastAsia="Arial"/>
          <w:b/>
          <w:bCs/>
        </w:rPr>
        <w:t>Award Letter</w:t>
      </w:r>
      <w:r w:rsidRPr="3E5D8FE7" w:rsidR="23DCD308">
        <w:rPr>
          <w:rFonts w:ascii="Arial" w:hAnsi="Arial" w:eastAsia="Arial"/>
          <w:b/>
          <w:bCs/>
        </w:rPr>
        <w:t xml:space="preserve"> </w:t>
      </w:r>
      <w:r w:rsidRPr="3E5D8FE7" w:rsidR="23DCD308">
        <w:rPr>
          <w:rFonts w:ascii="Arial" w:hAnsi="Arial" w:eastAsia="Arial"/>
        </w:rPr>
        <w:t>signed by IREX with</w:t>
      </w:r>
      <w:r w:rsidRPr="3E5D8FE7" w:rsidR="23DCD308">
        <w:rPr>
          <w:rFonts w:ascii="Arial" w:hAnsi="Arial" w:eastAsia="Arial"/>
          <w:b/>
          <w:bCs/>
        </w:rPr>
        <w:t xml:space="preserve"> </w:t>
      </w:r>
      <w:r w:rsidRPr="3E5D8FE7" w:rsidR="23DCD308">
        <w:rPr>
          <w:rFonts w:ascii="Arial" w:hAnsi="Arial" w:eastAsia="Arial"/>
        </w:rPr>
        <w:t xml:space="preserve">a request to submit the </w:t>
      </w:r>
      <w:r w:rsidRPr="3E5D8FE7" w:rsidR="23DCD308">
        <w:rPr>
          <w:rFonts w:ascii="Arial" w:hAnsi="Arial" w:eastAsia="Arial"/>
          <w:b/>
          <w:bCs/>
        </w:rPr>
        <w:t>Due Diligence Questionnaire</w:t>
      </w:r>
      <w:r w:rsidRPr="3E5D8FE7" w:rsidR="23DCD308">
        <w:rPr>
          <w:rFonts w:ascii="Arial" w:hAnsi="Arial" w:eastAsia="Arial"/>
        </w:rPr>
        <w:t xml:space="preserve"> along with the required supporting documents</w:t>
      </w:r>
      <w:r w:rsidRPr="3E5D8FE7">
        <w:rPr>
          <w:rFonts w:ascii="Arial" w:hAnsi="Arial" w:eastAsia="Arial"/>
        </w:rPr>
        <w:t>. The Award Letter will be addressed to the organization’s designated point of contact identified in the application.</w:t>
      </w:r>
    </w:p>
    <w:p w:rsidR="66A2582E" w:rsidP="00FB0AC5" w:rsidRDefault="66A2582E" w14:paraId="53A740AE" w14:textId="4F758826">
      <w:pPr>
        <w:pStyle w:val="ListParagraph"/>
        <w:numPr>
          <w:ilvl w:val="0"/>
          <w:numId w:val="10"/>
        </w:numPr>
        <w:spacing w:before="240" w:after="240"/>
        <w:jc w:val="both"/>
        <w:rPr>
          <w:rFonts w:ascii="Arial" w:hAnsi="Arial" w:eastAsia="Arial"/>
        </w:rPr>
      </w:pPr>
      <w:r w:rsidRPr="4BBA80AF">
        <w:rPr>
          <w:rFonts w:ascii="Arial" w:hAnsi="Arial" w:eastAsia="Arial"/>
        </w:rPr>
        <w:lastRenderedPageBreak/>
        <w:t>Applicants that are not selected can expect a written notification of non-selection. IREX does not commit to providing detailed feedback on individual applications or organizations, nor does it guarantee explaining all reasons for decisions made.</w:t>
      </w:r>
    </w:p>
    <w:p w:rsidR="66A2582E" w:rsidP="4A829656" w:rsidRDefault="1F3B595B" w14:paraId="24E85C58" w14:textId="2AF3AE86">
      <w:pPr>
        <w:spacing w:before="240" w:after="240"/>
        <w:jc w:val="both"/>
        <w:rPr>
          <w:rFonts w:ascii="Arial" w:hAnsi="Arial" w:eastAsia="Arial" w:cs="Arial"/>
        </w:rPr>
      </w:pPr>
      <w:r w:rsidRPr="4A829656">
        <w:rPr>
          <w:rFonts w:ascii="Arial" w:hAnsi="Arial" w:eastAsia="Arial" w:cs="Arial"/>
        </w:rPr>
        <w:t>I</w:t>
      </w:r>
      <w:r w:rsidRPr="4A829656" w:rsidR="09DF697F">
        <w:rPr>
          <w:rFonts w:ascii="Arial" w:hAnsi="Arial" w:eastAsia="Arial" w:cs="Arial"/>
        </w:rPr>
        <w:t xml:space="preserve">nterview panel and </w:t>
      </w:r>
      <w:r w:rsidRPr="4A829656" w:rsidR="66A2582E">
        <w:rPr>
          <w:rFonts w:ascii="Arial" w:hAnsi="Arial" w:eastAsia="Arial" w:cs="Arial"/>
        </w:rPr>
        <w:t>final negotiations will take place prior to</w:t>
      </w:r>
      <w:r w:rsidRPr="4A829656" w:rsidR="22C41E8E">
        <w:rPr>
          <w:rFonts w:ascii="Arial" w:hAnsi="Arial" w:eastAsia="Arial" w:cs="Arial"/>
        </w:rPr>
        <w:t xml:space="preserve"> the Award Letter and </w:t>
      </w:r>
      <w:proofErr w:type="gramStart"/>
      <w:r w:rsidRPr="4A829656" w:rsidR="66A2582E">
        <w:rPr>
          <w:rFonts w:ascii="Arial" w:hAnsi="Arial" w:eastAsia="Arial" w:cs="Arial"/>
        </w:rPr>
        <w:t>signing</w:t>
      </w:r>
      <w:proofErr w:type="gramEnd"/>
      <w:r w:rsidRPr="4A829656" w:rsidR="66A2582E">
        <w:rPr>
          <w:rFonts w:ascii="Arial" w:hAnsi="Arial" w:eastAsia="Arial" w:cs="Arial"/>
        </w:rPr>
        <w:t xml:space="preserve"> the subaward agreement.</w:t>
      </w:r>
    </w:p>
    <w:p w:rsidR="004E1966" w:rsidP="091865CA" w:rsidRDefault="7E192404" w14:paraId="0C5B52AB" w14:textId="45CC294E">
      <w:pPr>
        <w:spacing w:before="281" w:after="281"/>
        <w:jc w:val="both"/>
        <w:rPr>
          <w:rFonts w:ascii="Arial" w:hAnsi="Arial" w:eastAsia="Arial" w:cs="Arial"/>
          <w:b/>
          <w:bCs/>
          <w:sz w:val="28"/>
          <w:szCs w:val="28"/>
        </w:rPr>
      </w:pPr>
      <w:r w:rsidRPr="09255EAF">
        <w:rPr>
          <w:rFonts w:ascii="Arial" w:hAnsi="Arial" w:eastAsia="Arial" w:cs="Arial"/>
          <w:b/>
          <w:bCs/>
          <w:sz w:val="28"/>
          <w:szCs w:val="28"/>
        </w:rPr>
        <w:t xml:space="preserve"> B. Reporting Requirements</w:t>
      </w:r>
    </w:p>
    <w:p w:rsidR="7E192404" w:rsidP="00FB0AC5" w:rsidRDefault="7E192404" w14:paraId="126FAEFE" w14:textId="4ED5ED8A">
      <w:pPr>
        <w:spacing w:before="240" w:after="240"/>
        <w:jc w:val="both"/>
        <w:rPr>
          <w:rFonts w:ascii="Arial" w:hAnsi="Arial" w:eastAsia="Arial" w:cs="Arial"/>
        </w:rPr>
      </w:pPr>
      <w:r w:rsidRPr="091865CA">
        <w:rPr>
          <w:rFonts w:ascii="Arial" w:hAnsi="Arial" w:eastAsia="Arial" w:cs="Arial"/>
        </w:rPr>
        <w:t xml:space="preserve">Reporting requirements will be detailed in the subaward agreement. Reporting forms will be provided </w:t>
      </w:r>
      <w:proofErr w:type="gramStart"/>
      <w:r w:rsidRPr="091865CA">
        <w:rPr>
          <w:rFonts w:ascii="Arial" w:hAnsi="Arial" w:eastAsia="Arial" w:cs="Arial"/>
        </w:rPr>
        <w:t>to</w:t>
      </w:r>
      <w:proofErr w:type="gramEnd"/>
      <w:r w:rsidRPr="091865CA">
        <w:rPr>
          <w:rFonts w:ascii="Arial" w:hAnsi="Arial" w:eastAsia="Arial" w:cs="Arial"/>
        </w:rPr>
        <w:t xml:space="preserve"> </w:t>
      </w:r>
      <w:proofErr w:type="spellStart"/>
      <w:r w:rsidRPr="091865CA">
        <w:rPr>
          <w:rFonts w:ascii="Arial" w:hAnsi="Arial" w:eastAsia="Arial" w:cs="Arial"/>
        </w:rPr>
        <w:t>subawardees</w:t>
      </w:r>
      <w:proofErr w:type="spellEnd"/>
      <w:r w:rsidRPr="091865CA">
        <w:rPr>
          <w:rFonts w:ascii="Arial" w:hAnsi="Arial" w:eastAsia="Arial" w:cs="Arial"/>
        </w:rPr>
        <w:t>. Requirements may include, but are not limited to:</w:t>
      </w:r>
    </w:p>
    <w:p w:rsidR="7E192404" w:rsidP="00F43BC8" w:rsidRDefault="7E192404" w14:paraId="3E9F3A9F" w14:textId="6B6610FB">
      <w:pPr>
        <w:pStyle w:val="ListParagraph"/>
        <w:numPr>
          <w:ilvl w:val="0"/>
          <w:numId w:val="9"/>
        </w:numPr>
        <w:spacing w:before="240" w:after="240"/>
        <w:rPr>
          <w:rFonts w:ascii="Arial" w:hAnsi="Arial" w:eastAsia="Arial"/>
        </w:rPr>
      </w:pPr>
      <w:r w:rsidRPr="09255EAF">
        <w:rPr>
          <w:rFonts w:ascii="Arial" w:hAnsi="Arial" w:eastAsia="Arial"/>
          <w:b/>
          <w:bCs/>
        </w:rPr>
        <w:t xml:space="preserve">Periodic Program </w:t>
      </w:r>
      <w:r w:rsidRPr="09255EAF" w:rsidR="0DA4B73D">
        <w:rPr>
          <w:rFonts w:ascii="Arial" w:hAnsi="Arial" w:eastAsia="Arial"/>
          <w:b/>
          <w:bCs/>
        </w:rPr>
        <w:t>Up</w:t>
      </w:r>
      <w:r w:rsidRPr="09255EAF" w:rsidR="1E081B2F">
        <w:rPr>
          <w:rFonts w:ascii="Arial" w:hAnsi="Arial" w:eastAsia="Arial"/>
          <w:b/>
          <w:bCs/>
        </w:rPr>
        <w:t>d</w:t>
      </w:r>
      <w:r w:rsidRPr="09255EAF" w:rsidR="0DA4B73D">
        <w:rPr>
          <w:rFonts w:ascii="Arial" w:hAnsi="Arial" w:eastAsia="Arial"/>
          <w:b/>
          <w:bCs/>
        </w:rPr>
        <w:t>ates</w:t>
      </w:r>
      <w:r>
        <w:br/>
      </w:r>
      <w:r w:rsidRPr="09255EAF">
        <w:rPr>
          <w:rFonts w:ascii="Arial" w:hAnsi="Arial" w:eastAsia="Arial"/>
        </w:rPr>
        <w:t>Submitted during project implementation according to the schedule in the subaward agreement. These reports will describe progress, challenges encountered, actions taken to address them, and activities planned for the next period.</w:t>
      </w:r>
    </w:p>
    <w:p w:rsidR="7E192404" w:rsidP="00F43BC8" w:rsidRDefault="7E192404" w14:paraId="42865587" w14:textId="17A9AE87">
      <w:pPr>
        <w:pStyle w:val="ListParagraph"/>
        <w:numPr>
          <w:ilvl w:val="0"/>
          <w:numId w:val="9"/>
        </w:numPr>
        <w:spacing w:before="240" w:after="240"/>
        <w:rPr>
          <w:rFonts w:ascii="Arial" w:hAnsi="Arial" w:eastAsia="Arial"/>
        </w:rPr>
      </w:pPr>
      <w:r w:rsidRPr="09255EAF">
        <w:rPr>
          <w:rFonts w:ascii="Arial" w:hAnsi="Arial" w:eastAsia="Arial"/>
          <w:b/>
          <w:bCs/>
        </w:rPr>
        <w:t>Final Program Report</w:t>
      </w:r>
      <w:r>
        <w:br/>
      </w:r>
      <w:r w:rsidRPr="09255EAF">
        <w:rPr>
          <w:rFonts w:ascii="Arial" w:hAnsi="Arial" w:eastAsia="Arial"/>
        </w:rPr>
        <w:t>Describing how project goals and objectives were achieved, key results, and lessons learned, including problems and solutions during implementation</w:t>
      </w:r>
      <w:r w:rsidRPr="09255EAF" w:rsidR="00F312BE">
        <w:rPr>
          <w:rFonts w:ascii="Arial" w:hAnsi="Arial" w:eastAsia="Arial"/>
        </w:rPr>
        <w:t xml:space="preserve">, </w:t>
      </w:r>
      <w:r w:rsidRPr="09255EAF" w:rsidR="64510CB6">
        <w:rPr>
          <w:rFonts w:ascii="Arial" w:hAnsi="Arial" w:eastAsia="Arial"/>
        </w:rPr>
        <w:t xml:space="preserve">overview of project sustainability, and </w:t>
      </w:r>
      <w:r w:rsidRPr="09255EAF" w:rsidR="00F312BE">
        <w:rPr>
          <w:rFonts w:ascii="Arial" w:hAnsi="Arial" w:eastAsia="Arial"/>
        </w:rPr>
        <w:t>success stories</w:t>
      </w:r>
      <w:r w:rsidRPr="09255EAF">
        <w:rPr>
          <w:rFonts w:ascii="Arial" w:hAnsi="Arial" w:eastAsia="Arial"/>
        </w:rPr>
        <w:t>.</w:t>
      </w:r>
    </w:p>
    <w:p w:rsidR="7E192404" w:rsidP="00F43BC8" w:rsidRDefault="7E192404" w14:paraId="1F904F7B" w14:textId="1D6DFCE5">
      <w:pPr>
        <w:pStyle w:val="ListParagraph"/>
        <w:numPr>
          <w:ilvl w:val="0"/>
          <w:numId w:val="9"/>
        </w:numPr>
        <w:spacing w:before="240" w:after="240"/>
        <w:rPr>
          <w:rFonts w:ascii="Arial" w:hAnsi="Arial" w:eastAsia="Arial"/>
        </w:rPr>
      </w:pPr>
      <w:r w:rsidRPr="091865CA">
        <w:rPr>
          <w:rFonts w:ascii="Arial" w:hAnsi="Arial" w:eastAsia="Arial"/>
          <w:b/>
          <w:bCs/>
        </w:rPr>
        <w:t>Financial Reports</w:t>
      </w:r>
      <w:r>
        <w:br/>
      </w:r>
      <w:r w:rsidRPr="091865CA">
        <w:rPr>
          <w:rFonts w:ascii="Arial" w:hAnsi="Arial" w:eastAsia="Arial"/>
        </w:rPr>
        <w:t xml:space="preserve">Submitted according to the schedule specified in the subaward agreement. Types and frequency of financial reporting will depend on the type of subaward, project duration, and funding amount. A detailed </w:t>
      </w:r>
      <w:r w:rsidRPr="091865CA">
        <w:rPr>
          <w:rFonts w:ascii="Arial" w:hAnsi="Arial" w:eastAsia="Arial"/>
          <w:b/>
          <w:bCs/>
        </w:rPr>
        <w:t>Final Financial Report</w:t>
      </w:r>
      <w:r w:rsidRPr="091865CA">
        <w:rPr>
          <w:rFonts w:ascii="Arial" w:hAnsi="Arial" w:eastAsia="Arial"/>
        </w:rPr>
        <w:t xml:space="preserve"> is required.</w:t>
      </w:r>
    </w:p>
    <w:p w:rsidRPr="002A6FC0" w:rsidR="14C53925" w:rsidP="14C53925" w:rsidRDefault="7E192404" w14:paraId="167B3E8E" w14:textId="7191CC20">
      <w:pPr>
        <w:spacing w:before="240" w:after="240"/>
        <w:jc w:val="both"/>
        <w:rPr>
          <w:rFonts w:ascii="Arial" w:hAnsi="Arial" w:eastAsia="Arial" w:cs="Arial"/>
          <w:lang w:val="uk-UA"/>
        </w:rPr>
      </w:pPr>
      <w:r w:rsidRPr="14C53925">
        <w:rPr>
          <w:rFonts w:ascii="Arial" w:hAnsi="Arial" w:eastAsia="Arial" w:cs="Arial"/>
        </w:rPr>
        <w:t>Issuance of the final installment of subaward funds is contingent upon IREX/URRF’s receipt and acceptance of the final program and financial reports</w:t>
      </w:r>
    </w:p>
    <w:p w:rsidRPr="00142794" w:rsidR="378B9BA4" w:rsidP="14C53925" w:rsidRDefault="378B9BA4" w14:paraId="25223341" w14:textId="16DD3C2A">
      <w:pPr>
        <w:spacing w:after="0" w:line="240" w:lineRule="auto"/>
        <w:rPr>
          <w:rFonts w:cs="Arial"/>
        </w:rPr>
      </w:pPr>
    </w:p>
    <w:p w:rsidRPr="00142794" w:rsidR="378B9BA4" w:rsidP="00FB0AC5" w:rsidRDefault="573D731D" w14:paraId="16572CB9" w14:textId="7209749D">
      <w:pPr>
        <w:pStyle w:val="Heading1"/>
        <w:spacing w:before="322" w:after="322"/>
        <w:rPr>
          <w:rFonts w:eastAsia="Arial" w:cs="Arial"/>
          <w:b w:val="0"/>
          <w:bCs w:val="0"/>
          <w:sz w:val="48"/>
          <w:szCs w:val="48"/>
        </w:rPr>
      </w:pPr>
      <w:r w:rsidRPr="6C00E82C">
        <w:rPr>
          <w:rFonts w:eastAsia="Arial" w:cs="Arial"/>
          <w:sz w:val="48"/>
          <w:szCs w:val="48"/>
          <w:lang w:val="en-US"/>
        </w:rPr>
        <w:t>PUBLIC NOTICE (SHORT VERSION)</w:t>
      </w:r>
    </w:p>
    <w:p w:rsidRPr="00142794" w:rsidR="378B9BA4" w:rsidP="00FB0AC5" w:rsidRDefault="541C7F47" w14:paraId="7613DA38" w14:textId="792F600F">
      <w:pPr>
        <w:spacing w:before="240" w:after="240" w:line="240" w:lineRule="auto"/>
        <w:rPr>
          <w:rFonts w:ascii="Arial" w:hAnsi="Arial" w:eastAsia="Arial" w:cs="Arial"/>
          <w:b/>
          <w:bCs/>
        </w:rPr>
      </w:pPr>
      <w:r w:rsidRPr="0E7A62BB">
        <w:rPr>
          <w:rFonts w:ascii="Arial" w:hAnsi="Arial" w:eastAsia="Arial" w:cs="Arial"/>
          <w:b/>
          <w:bCs/>
        </w:rPr>
        <w:t>PUBLIC NOTICE</w:t>
      </w:r>
      <w:r w:rsidR="573D731D">
        <w:br/>
      </w:r>
      <w:r w:rsidRPr="0E7A62BB">
        <w:rPr>
          <w:rFonts w:ascii="Arial" w:hAnsi="Arial" w:eastAsia="Arial" w:cs="Arial"/>
          <w:b/>
          <w:bCs/>
        </w:rPr>
        <w:t>REQUEST FOR APPLICATIONS (RFA)</w:t>
      </w:r>
      <w:r w:rsidR="573D731D">
        <w:br/>
      </w:r>
      <w:r w:rsidRPr="0E7A62BB">
        <w:rPr>
          <w:rFonts w:ascii="Arial" w:hAnsi="Arial" w:eastAsia="Arial" w:cs="Arial"/>
          <w:b/>
          <w:bCs/>
        </w:rPr>
        <w:t>Ukraine Rapid Response Fund (URRF)</w:t>
      </w:r>
    </w:p>
    <w:p w:rsidRPr="00142794" w:rsidR="378B9BA4" w:rsidP="00FB0AC5" w:rsidRDefault="6BB4067A" w14:paraId="04AC2C97" w14:textId="63D47FD4">
      <w:pPr>
        <w:spacing w:before="240" w:after="240" w:line="240" w:lineRule="auto"/>
        <w:rPr>
          <w:rFonts w:ascii="Arial" w:hAnsi="Arial" w:eastAsia="Arial" w:cs="Arial"/>
        </w:rPr>
      </w:pPr>
      <w:r w:rsidRPr="2E60C39E" w:rsidR="5F4F1E23">
        <w:rPr>
          <w:rFonts w:ascii="Arial" w:hAnsi="Arial" w:eastAsia="Arial" w:cs="Arial"/>
          <w:b w:val="1"/>
          <w:bCs w:val="1"/>
        </w:rPr>
        <w:t>Issuance Dat</w:t>
      </w:r>
      <w:r w:rsidRPr="2E60C39E" w:rsidR="5F4F1E23">
        <w:rPr>
          <w:rFonts w:ascii="Arial" w:hAnsi="Arial" w:eastAsia="Arial" w:cs="Arial"/>
          <w:b w:val="1"/>
          <w:bCs w:val="1"/>
        </w:rPr>
        <w:t>e:</w:t>
      </w:r>
      <w:r w:rsidRPr="2E60C39E" w:rsidR="5F4F1E23">
        <w:rPr>
          <w:rFonts w:ascii="Arial" w:hAnsi="Arial" w:eastAsia="Arial" w:cs="Arial"/>
        </w:rPr>
        <w:t xml:space="preserve"> </w:t>
      </w:r>
      <w:r w:rsidRPr="2E60C39E" w:rsidR="4509C8BD">
        <w:rPr>
          <w:rFonts w:ascii="Arial" w:hAnsi="Arial" w:eastAsia="Arial" w:cs="Arial"/>
        </w:rPr>
        <w:t xml:space="preserve">February </w:t>
      </w:r>
      <w:r w:rsidRPr="2E60C39E" w:rsidR="48C8E276">
        <w:rPr>
          <w:rFonts w:ascii="Arial" w:hAnsi="Arial" w:eastAsia="Arial" w:cs="Arial"/>
        </w:rPr>
        <w:t>26</w:t>
      </w:r>
      <w:r w:rsidRPr="2E60C39E" w:rsidR="6C270626">
        <w:rPr>
          <w:rFonts w:ascii="Arial" w:hAnsi="Arial" w:eastAsia="Arial" w:cs="Arial"/>
        </w:rPr>
        <w:t>, 202</w:t>
      </w:r>
      <w:r w:rsidRPr="2E60C39E" w:rsidR="783D3ABA">
        <w:rPr>
          <w:rFonts w:ascii="Arial" w:hAnsi="Arial" w:eastAsia="Arial" w:cs="Arial"/>
        </w:rPr>
        <w:t>6</w:t>
      </w:r>
      <w:r>
        <w:br/>
      </w:r>
      <w:r w:rsidRPr="2E60C39E" w:rsidR="6C270626">
        <w:rPr>
          <w:rFonts w:ascii="Arial" w:hAnsi="Arial" w:eastAsia="Arial" w:cs="Arial"/>
          <w:b w:val="1"/>
          <w:bCs w:val="1"/>
        </w:rPr>
        <w:t>Closing Date:</w:t>
      </w:r>
      <w:r w:rsidRPr="2E60C39E" w:rsidR="6C270626">
        <w:rPr>
          <w:rFonts w:ascii="Arial" w:hAnsi="Arial" w:eastAsia="Arial" w:cs="Arial"/>
        </w:rPr>
        <w:t xml:space="preserve"> </w:t>
      </w:r>
      <w:r w:rsidRPr="2E60C39E" w:rsidR="0B8610A6">
        <w:rPr>
          <w:rFonts w:ascii="Arial" w:hAnsi="Arial" w:eastAsia="Arial" w:cs="Arial"/>
        </w:rPr>
        <w:t>March</w:t>
      </w:r>
      <w:r w:rsidRPr="2E60C39E" w:rsidR="0380A500">
        <w:rPr>
          <w:rFonts w:ascii="Arial" w:hAnsi="Arial" w:eastAsia="Arial" w:cs="Arial"/>
        </w:rPr>
        <w:t xml:space="preserve"> </w:t>
      </w:r>
      <w:r w:rsidRPr="2E60C39E" w:rsidR="1F7BF10F">
        <w:rPr>
          <w:rFonts w:ascii="Arial" w:hAnsi="Arial" w:eastAsia="Arial" w:cs="Arial"/>
        </w:rPr>
        <w:t>31</w:t>
      </w:r>
      <w:r w:rsidRPr="2E60C39E" w:rsidR="6C270626">
        <w:rPr>
          <w:rFonts w:ascii="Arial" w:hAnsi="Arial" w:eastAsia="Arial" w:cs="Arial"/>
        </w:rPr>
        <w:t>, 202</w:t>
      </w:r>
      <w:r w:rsidRPr="2E60C39E" w:rsidR="215D981B">
        <w:rPr>
          <w:rFonts w:ascii="Arial" w:hAnsi="Arial" w:eastAsia="Arial" w:cs="Arial"/>
        </w:rPr>
        <w:t>6</w:t>
      </w:r>
      <w:r>
        <w:br/>
      </w:r>
      <w:r w:rsidRPr="2E60C39E" w:rsidR="5F4F1E23">
        <w:rPr>
          <w:rFonts w:ascii="Arial" w:hAnsi="Arial" w:eastAsia="Arial" w:cs="Arial"/>
          <w:b w:val="1"/>
          <w:bCs w:val="1"/>
        </w:rPr>
        <w:t>Closing Time:</w:t>
      </w:r>
      <w:r w:rsidRPr="2E60C39E" w:rsidR="5F4F1E23">
        <w:rPr>
          <w:rFonts w:ascii="Arial" w:hAnsi="Arial" w:eastAsia="Arial" w:cs="Arial"/>
        </w:rPr>
        <w:t xml:space="preserve"> 23:59 Kyiv time</w:t>
      </w:r>
    </w:p>
    <w:p w:rsidRPr="00142794" w:rsidR="378B9BA4" w:rsidP="00FB0AC5" w:rsidRDefault="573D731D" w14:paraId="1C1517FF" w14:textId="2E0E1977">
      <w:pPr>
        <w:pStyle w:val="Heading3"/>
        <w:spacing w:before="281" w:after="281" w:line="240" w:lineRule="auto"/>
        <w:rPr>
          <w:rFonts w:ascii="Arial" w:hAnsi="Arial" w:eastAsia="Arial" w:cs="Arial"/>
          <w:b/>
          <w:bCs/>
        </w:rPr>
      </w:pPr>
      <w:r w:rsidRPr="1CB9F7D0">
        <w:rPr>
          <w:rFonts w:ascii="Arial" w:hAnsi="Arial" w:eastAsia="Arial" w:cs="Arial"/>
          <w:b/>
          <w:bCs/>
        </w:rPr>
        <w:lastRenderedPageBreak/>
        <w:t>I. Summary</w:t>
      </w:r>
    </w:p>
    <w:p w:rsidRPr="00142794" w:rsidR="378B9BA4" w:rsidP="00284141" w:rsidRDefault="573D731D" w14:paraId="3F770C54" w14:textId="65F07547">
      <w:pPr>
        <w:spacing w:before="240" w:after="240" w:line="240" w:lineRule="auto"/>
        <w:jc w:val="both"/>
        <w:rPr>
          <w:rFonts w:ascii="Arial" w:hAnsi="Arial" w:eastAsia="Arial" w:cs="Arial"/>
        </w:rPr>
      </w:pPr>
      <w:r w:rsidRPr="0875742E">
        <w:rPr>
          <w:rFonts w:ascii="Arial" w:hAnsi="Arial" w:eastAsia="Arial" w:cs="Arial"/>
        </w:rPr>
        <w:t xml:space="preserve">The </w:t>
      </w:r>
      <w:r w:rsidRPr="0875742E">
        <w:rPr>
          <w:rFonts w:ascii="Arial" w:hAnsi="Arial" w:eastAsia="Arial" w:cs="Arial"/>
          <w:b/>
          <w:bCs/>
        </w:rPr>
        <w:t>Ukraine Rapid Response Fund (URRF)</w:t>
      </w:r>
      <w:r w:rsidRPr="0875742E">
        <w:rPr>
          <w:rFonts w:ascii="Arial" w:hAnsi="Arial" w:eastAsia="Arial" w:cs="Arial"/>
        </w:rPr>
        <w:t xml:space="preserve"> is a five-year program funded by the U.S. Department of State (DOS) and implemented by International Research and Exchange Board (IREX). URRF aims to address immediate needs and strengthen the resilience of Ukraine’s government, civil society, and civilian population amidst Russia’s invasion and potential occupation, in support of Ukraine’s national system of resilience.</w:t>
      </w:r>
    </w:p>
    <w:p w:rsidR="573D731D" w:rsidP="00284141" w:rsidRDefault="573D731D" w14:paraId="5DFBC46E" w14:textId="549CED2F">
      <w:pPr>
        <w:spacing w:before="240" w:after="240" w:line="240" w:lineRule="auto"/>
        <w:jc w:val="both"/>
        <w:rPr>
          <w:rFonts w:ascii="Arial" w:hAnsi="Arial" w:cs="Arial"/>
        </w:rPr>
      </w:pPr>
      <w:r w:rsidRPr="1AAB1473">
        <w:rPr>
          <w:rFonts w:ascii="Arial" w:hAnsi="Arial" w:eastAsia="Arial" w:cs="Arial"/>
        </w:rPr>
        <w:t>Subject to the availability of funds, IREX expects to award</w:t>
      </w:r>
      <w:r w:rsidRPr="1AAB1473">
        <w:rPr>
          <w:rFonts w:ascii="Arial" w:hAnsi="Arial" w:eastAsia="Arial" w:cs="Arial"/>
          <w:b/>
          <w:bCs/>
        </w:rPr>
        <w:t xml:space="preserve"> </w:t>
      </w:r>
      <w:r w:rsidRPr="1AAB1473" w:rsidR="009E6C90">
        <w:rPr>
          <w:rFonts w:ascii="Arial" w:hAnsi="Arial" w:eastAsia="Arial" w:cs="Arial"/>
          <w:b/>
          <w:bCs/>
        </w:rPr>
        <w:t xml:space="preserve">one </w:t>
      </w:r>
      <w:r w:rsidRPr="1AAB1473" w:rsidR="74B1B385">
        <w:rPr>
          <w:rFonts w:ascii="Arial" w:hAnsi="Arial" w:eastAsia="Arial" w:cs="Arial"/>
          <w:color w:val="000000" w:themeColor="text1"/>
        </w:rPr>
        <w:t>subaward,</w:t>
      </w:r>
      <w:r w:rsidRPr="1AAB1473" w:rsidR="74B1B385">
        <w:rPr>
          <w:rFonts w:ascii="Arial" w:hAnsi="Arial" w:eastAsia="Arial" w:cs="Arial"/>
          <w:color w:val="FF0000"/>
        </w:rPr>
        <w:t xml:space="preserve"> </w:t>
      </w:r>
      <w:proofErr w:type="gramStart"/>
      <w:r w:rsidRPr="1AAB1473" w:rsidR="74B1B385">
        <w:rPr>
          <w:rFonts w:ascii="Arial" w:hAnsi="Arial" w:eastAsia="Arial" w:cs="Arial"/>
          <w:color w:val="000000" w:themeColor="text1"/>
        </w:rPr>
        <w:t>ranging</w:t>
      </w:r>
      <w:proofErr w:type="gramEnd"/>
      <w:r w:rsidRPr="1AAB1473" w:rsidR="74B1B385">
        <w:rPr>
          <w:rFonts w:ascii="Arial" w:hAnsi="Arial" w:eastAsia="Arial" w:cs="Arial"/>
          <w:color w:val="000000" w:themeColor="text1"/>
        </w:rPr>
        <w:t xml:space="preserve"> </w:t>
      </w:r>
      <w:r w:rsidRPr="1AAB1473" w:rsidR="00DA5FDB">
        <w:rPr>
          <w:rFonts w:ascii="Arial" w:hAnsi="Arial" w:eastAsia="Arial" w:cs="Arial"/>
          <w:color w:val="000000" w:themeColor="text1"/>
        </w:rPr>
        <w:t>up to $</w:t>
      </w:r>
      <w:r w:rsidRPr="1AAB1473" w:rsidR="009E6C90">
        <w:rPr>
          <w:rFonts w:ascii="Arial" w:hAnsi="Arial" w:eastAsia="Arial" w:cs="Arial"/>
        </w:rPr>
        <w:t>6</w:t>
      </w:r>
      <w:r w:rsidRPr="1AAB1473" w:rsidR="74B1B385">
        <w:rPr>
          <w:rFonts w:ascii="Arial" w:hAnsi="Arial" w:eastAsia="Arial" w:cs="Arial"/>
        </w:rPr>
        <w:t>0,000.00.</w:t>
      </w:r>
    </w:p>
    <w:p w:rsidRPr="00142794" w:rsidR="378B9BA4" w:rsidP="00FB0AC5" w:rsidRDefault="573D731D" w14:paraId="40FECAEF" w14:textId="4D4D6209">
      <w:pPr>
        <w:spacing w:before="240" w:after="240" w:line="240" w:lineRule="auto"/>
        <w:rPr>
          <w:rFonts w:ascii="Arial" w:hAnsi="Arial" w:eastAsia="Arial" w:cs="Arial"/>
        </w:rPr>
      </w:pPr>
      <w:r w:rsidRPr="3AF81C28" w:rsidR="573D731D">
        <w:rPr>
          <w:rFonts w:ascii="Arial" w:hAnsi="Arial" w:eastAsia="Arial" w:cs="Arial"/>
        </w:rPr>
        <w:t xml:space="preserve">The </w:t>
      </w:r>
      <w:r w:rsidRPr="3AF81C28" w:rsidR="573D731D">
        <w:rPr>
          <w:rFonts w:ascii="Arial" w:hAnsi="Arial" w:eastAsia="Arial" w:cs="Arial"/>
        </w:rPr>
        <w:t>anticipated</w:t>
      </w:r>
      <w:r w:rsidRPr="3AF81C28" w:rsidR="573D731D">
        <w:rPr>
          <w:rFonts w:ascii="Arial" w:hAnsi="Arial" w:eastAsia="Arial" w:cs="Arial"/>
        </w:rPr>
        <w:t xml:space="preserve"> period of performan</w:t>
      </w:r>
      <w:r w:rsidRPr="3AF81C28" w:rsidR="573D731D">
        <w:rPr>
          <w:rFonts w:ascii="Arial" w:hAnsi="Arial" w:eastAsia="Arial" w:cs="Arial"/>
        </w:rPr>
        <w:t xml:space="preserve">ce is </w:t>
      </w:r>
      <w:r w:rsidRPr="3AF81C28" w:rsidR="2D135EBD">
        <w:rPr>
          <w:rFonts w:ascii="Arial" w:hAnsi="Arial" w:eastAsia="Arial" w:cs="Arial"/>
          <w:b w:val="1"/>
          <w:bCs w:val="1"/>
        </w:rPr>
        <w:t>April</w:t>
      </w:r>
      <w:r w:rsidRPr="3AF81C28" w:rsidR="2D135EBD">
        <w:rPr>
          <w:rFonts w:ascii="Arial" w:hAnsi="Arial" w:eastAsia="Arial" w:cs="Arial"/>
          <w:b w:val="1"/>
          <w:bCs w:val="1"/>
        </w:rPr>
        <w:t xml:space="preserve"> </w:t>
      </w:r>
      <w:r w:rsidRPr="3AF81C28" w:rsidR="573D731D">
        <w:rPr>
          <w:rFonts w:ascii="Arial" w:hAnsi="Arial" w:eastAsia="Arial" w:cs="Arial"/>
          <w:b w:val="1"/>
          <w:bCs w:val="1"/>
        </w:rPr>
        <w:t xml:space="preserve">2026 – </w:t>
      </w:r>
      <w:r w:rsidRPr="3AF81C28" w:rsidR="7D8B2749">
        <w:rPr>
          <w:rFonts w:ascii="Arial" w:hAnsi="Arial" w:eastAsia="Arial" w:cs="Arial"/>
          <w:b w:val="1"/>
          <w:bCs w:val="1"/>
        </w:rPr>
        <w:t xml:space="preserve">December </w:t>
      </w:r>
      <w:r w:rsidRPr="3AF81C28" w:rsidR="573D731D">
        <w:rPr>
          <w:rFonts w:ascii="Arial" w:hAnsi="Arial" w:eastAsia="Arial" w:cs="Arial"/>
          <w:b w:val="1"/>
          <w:bCs w:val="1"/>
        </w:rPr>
        <w:t>202</w:t>
      </w:r>
      <w:r w:rsidRPr="3AF81C28" w:rsidR="00FC78E4">
        <w:rPr>
          <w:rFonts w:ascii="Arial" w:hAnsi="Arial" w:eastAsia="Arial" w:cs="Arial"/>
          <w:b w:val="1"/>
          <w:bCs w:val="1"/>
        </w:rPr>
        <w:t>6</w:t>
      </w:r>
      <w:r w:rsidRPr="3AF81C28" w:rsidR="573D731D">
        <w:rPr>
          <w:rFonts w:ascii="Arial" w:hAnsi="Arial" w:eastAsia="Arial" w:cs="Arial"/>
        </w:rPr>
        <w:t>.</w:t>
      </w:r>
    </w:p>
    <w:p w:rsidRPr="00FA735E" w:rsidR="00FA735E" w:rsidP="00475040" w:rsidRDefault="00FA735E" w14:paraId="0B765571" w14:textId="10BCA0D1">
      <w:pPr>
        <w:spacing w:before="240" w:after="240" w:line="240" w:lineRule="auto"/>
        <w:jc w:val="both"/>
        <w:rPr>
          <w:rFonts w:ascii="Arial" w:hAnsi="Arial" w:eastAsia="Arial" w:cs="Arial"/>
        </w:rPr>
      </w:pPr>
      <w:r w:rsidRPr="00FA735E">
        <w:rPr>
          <w:rFonts w:ascii="Arial" w:hAnsi="Arial" w:eastAsia="Arial" w:cs="Arial"/>
        </w:rPr>
        <w:t xml:space="preserve">Through this competition, the selected </w:t>
      </w:r>
      <w:proofErr w:type="spellStart"/>
      <w:r w:rsidRPr="00FA735E">
        <w:rPr>
          <w:rFonts w:ascii="Arial" w:hAnsi="Arial" w:eastAsia="Arial" w:cs="Arial"/>
        </w:rPr>
        <w:t>subawardee</w:t>
      </w:r>
      <w:proofErr w:type="spellEnd"/>
      <w:r w:rsidRPr="00FA735E">
        <w:rPr>
          <w:rFonts w:ascii="Arial" w:hAnsi="Arial" w:eastAsia="Arial" w:cs="Arial"/>
        </w:rPr>
        <w:t xml:space="preserve"> will implement projects aimed at strengthening the capacity of medical institutions to absorb new knowledge, facilitate cross-regional exchange of practices and solutions, and improve project management and fundraising. These efforts will help effectively secure and manage international funding, ultimately enhancing the resilience of Ukraine’s healthcare system at the community level</w:t>
      </w:r>
      <w:r>
        <w:rPr>
          <w:rFonts w:ascii="Arial" w:hAnsi="Arial" w:eastAsia="Arial" w:cs="Arial"/>
        </w:rPr>
        <w:t>.</w:t>
      </w:r>
    </w:p>
    <w:p w:rsidRPr="00142794" w:rsidR="378B9BA4" w:rsidP="00FB0AC5" w:rsidRDefault="573D731D" w14:paraId="7D374E42" w14:textId="3D37A06F">
      <w:pPr>
        <w:pStyle w:val="Heading3"/>
        <w:spacing w:before="281" w:after="281" w:line="240" w:lineRule="auto"/>
        <w:rPr>
          <w:rFonts w:ascii="Arial" w:hAnsi="Arial" w:eastAsia="Arial" w:cs="Arial"/>
          <w:b/>
          <w:bCs/>
        </w:rPr>
      </w:pPr>
      <w:r w:rsidRPr="1CB9F7D0">
        <w:rPr>
          <w:rFonts w:ascii="Arial" w:hAnsi="Arial" w:eastAsia="Arial" w:cs="Arial"/>
          <w:b/>
          <w:bCs/>
        </w:rPr>
        <w:t>II. Purpose</w:t>
      </w:r>
    </w:p>
    <w:p w:rsidRPr="00142794" w:rsidR="378B9BA4" w:rsidP="00FB0AC5" w:rsidRDefault="573D731D" w14:paraId="511163BB" w14:textId="03F761AB">
      <w:pPr>
        <w:spacing w:before="240" w:after="240" w:line="240" w:lineRule="auto"/>
        <w:rPr>
          <w:rFonts w:ascii="Arial" w:hAnsi="Arial" w:eastAsia="Arial" w:cs="Arial"/>
        </w:rPr>
      </w:pPr>
      <w:r w:rsidRPr="1CB9F7D0">
        <w:rPr>
          <w:rFonts w:ascii="Arial" w:hAnsi="Arial" w:eastAsia="Arial" w:cs="Arial"/>
        </w:rPr>
        <w:t>Projects must contribute to the following URRF activities:</w:t>
      </w:r>
    </w:p>
    <w:p w:rsidR="00AB2B17" w:rsidP="00FB0AC5" w:rsidRDefault="00AB2B17" w14:paraId="14D5DC70" w14:textId="7C6DC0B7">
      <w:pPr>
        <w:pStyle w:val="ListParagraph"/>
        <w:numPr>
          <w:ilvl w:val="0"/>
          <w:numId w:val="8"/>
        </w:numPr>
        <w:spacing w:before="240" w:after="240" w:line="240" w:lineRule="auto"/>
        <w:rPr>
          <w:rFonts w:ascii="Arial" w:hAnsi="Arial" w:eastAsia="Arial"/>
        </w:rPr>
      </w:pPr>
      <w:r w:rsidRPr="41D2F820">
        <w:rPr>
          <w:rFonts w:ascii="Arial" w:hAnsi="Arial" w:eastAsia="Arial"/>
        </w:rPr>
        <w:t xml:space="preserve">Enhance the capacity of medical institutions to absorb new knowledge, facilitate cross-regional exchange of practices and solutions, </w:t>
      </w:r>
      <w:r w:rsidRPr="41D2F820" w:rsidR="00200A40">
        <w:rPr>
          <w:rFonts w:ascii="Arial" w:hAnsi="Arial" w:eastAsia="Arial"/>
        </w:rPr>
        <w:t>and strengthen</w:t>
      </w:r>
      <w:r w:rsidRPr="41D2F820">
        <w:rPr>
          <w:rFonts w:ascii="Arial" w:hAnsi="Arial" w:eastAsia="Arial"/>
        </w:rPr>
        <w:t xml:space="preserve"> project management and fundraising </w:t>
      </w:r>
      <w:r w:rsidRPr="41D2F820" w:rsidR="008862FC">
        <w:rPr>
          <w:rFonts w:ascii="Arial" w:hAnsi="Arial" w:eastAsia="Arial"/>
        </w:rPr>
        <w:t xml:space="preserve">skills </w:t>
      </w:r>
      <w:r w:rsidRPr="41D2F820">
        <w:rPr>
          <w:rFonts w:ascii="Arial" w:hAnsi="Arial" w:eastAsia="Arial"/>
        </w:rPr>
        <w:t>to effectively secure and manage international funding</w:t>
      </w:r>
      <w:r w:rsidRPr="41D2F820" w:rsidR="0037279D">
        <w:rPr>
          <w:rFonts w:ascii="Arial" w:hAnsi="Arial" w:eastAsia="Arial"/>
        </w:rPr>
        <w:t>.</w:t>
      </w:r>
    </w:p>
    <w:p w:rsidRPr="00C311F4" w:rsidR="378B9BA4" w:rsidP="00C311F4" w:rsidRDefault="573D731D" w14:paraId="3BB5DE63" w14:textId="7B311E73">
      <w:pPr>
        <w:spacing w:before="240" w:after="240" w:line="240" w:lineRule="auto"/>
        <w:rPr>
          <w:rFonts w:ascii="Arial" w:hAnsi="Arial" w:eastAsia="Arial"/>
        </w:rPr>
      </w:pPr>
      <w:r w:rsidRPr="00C311F4">
        <w:rPr>
          <w:rFonts w:ascii="Arial" w:hAnsi="Arial" w:eastAsia="Arial"/>
        </w:rPr>
        <w:t>Illustrative objectives include:</w:t>
      </w:r>
    </w:p>
    <w:p w:rsidR="00553EA7" w:rsidP="0D67241B" w:rsidRDefault="344CC325" w14:paraId="5D2B62CD" w14:textId="46E30E78">
      <w:pPr>
        <w:pStyle w:val="paragraph"/>
        <w:numPr>
          <w:ilvl w:val="0"/>
          <w:numId w:val="35"/>
        </w:numPr>
        <w:spacing w:before="0" w:beforeAutospacing="0" w:after="0" w:afterAutospacing="0"/>
        <w:jc w:val="both"/>
        <w:textAlignment w:val="baseline"/>
        <w:rPr>
          <w:rStyle w:val="eop"/>
          <w:rFonts w:ascii="Arial" w:hAnsi="Arial" w:eastAsia="Arial" w:cs="Arial"/>
          <w:sz w:val="22"/>
          <w:szCs w:val="22"/>
        </w:rPr>
      </w:pPr>
      <w:r w:rsidRPr="0D67241B">
        <w:rPr>
          <w:rFonts w:ascii="Arial" w:hAnsi="Arial" w:eastAsia="Arial" w:cs="Arial"/>
          <w:sz w:val="22"/>
          <w:szCs w:val="22"/>
        </w:rPr>
        <w:t>To ensure transparent access to the project for medical institutions with no prior donor-funding experience</w:t>
      </w:r>
      <w:r w:rsidRPr="0D67241B" w:rsidR="005421E7">
        <w:rPr>
          <w:rStyle w:val="normaltextrun"/>
          <w:rFonts w:ascii="Arial" w:hAnsi="Arial" w:eastAsia="Arial" w:cs="Arial"/>
          <w:sz w:val="22"/>
          <w:szCs w:val="22"/>
        </w:rPr>
        <w:t>.</w:t>
      </w:r>
      <w:r w:rsidRPr="0D67241B" w:rsidR="00553EA7">
        <w:rPr>
          <w:rStyle w:val="eop"/>
          <w:rFonts w:ascii="Arial" w:hAnsi="Arial" w:eastAsia="Arial" w:cs="Arial"/>
          <w:sz w:val="22"/>
          <w:szCs w:val="22"/>
        </w:rPr>
        <w:t> </w:t>
      </w:r>
    </w:p>
    <w:p w:rsidRPr="007E7F5C" w:rsidR="00D314E8" w:rsidP="0D67241B" w:rsidRDefault="00D314E8" w14:paraId="537CA7D5" w14:textId="77777777">
      <w:pPr>
        <w:pStyle w:val="paragraph"/>
        <w:spacing w:before="0" w:beforeAutospacing="0" w:after="0" w:afterAutospacing="0"/>
        <w:ind w:left="720"/>
        <w:jc w:val="both"/>
        <w:textAlignment w:val="baseline"/>
        <w:rPr>
          <w:rFonts w:ascii="Arial" w:hAnsi="Arial" w:eastAsia="Arial" w:cs="Arial"/>
          <w:sz w:val="22"/>
          <w:szCs w:val="22"/>
        </w:rPr>
      </w:pPr>
    </w:p>
    <w:p w:rsidR="00D314E8" w:rsidP="0D67241B" w:rsidRDefault="7DF335AD" w14:paraId="40C38032" w14:textId="3D1A6AE1">
      <w:pPr>
        <w:pStyle w:val="paragraph"/>
        <w:numPr>
          <w:ilvl w:val="0"/>
          <w:numId w:val="35"/>
        </w:numPr>
        <w:spacing w:before="0" w:beforeAutospacing="0" w:after="0" w:afterAutospacing="0"/>
        <w:jc w:val="both"/>
        <w:textAlignment w:val="baseline"/>
        <w:rPr>
          <w:rStyle w:val="eop"/>
          <w:rFonts w:ascii="Arial" w:hAnsi="Arial" w:eastAsia="Arial" w:cs="Arial"/>
          <w:sz w:val="22"/>
          <w:szCs w:val="22"/>
        </w:rPr>
      </w:pPr>
      <w:r w:rsidRPr="02BC3564">
        <w:rPr>
          <w:rFonts w:ascii="Arial" w:hAnsi="Arial" w:eastAsia="Arial" w:cs="Arial"/>
          <w:sz w:val="22"/>
          <w:szCs w:val="22"/>
        </w:rPr>
        <w:t xml:space="preserve">To build project management capacity </w:t>
      </w:r>
      <w:r w:rsidRPr="02BC3564" w:rsidR="515BCDE4">
        <w:rPr>
          <w:rFonts w:ascii="Arial" w:hAnsi="Arial" w:eastAsia="Arial" w:cs="Arial"/>
          <w:sz w:val="22"/>
          <w:szCs w:val="22"/>
        </w:rPr>
        <w:t>for medical institutions</w:t>
      </w:r>
      <w:r w:rsidRPr="02BC3564" w:rsidR="677D8B55">
        <w:rPr>
          <w:rFonts w:ascii="Arial" w:hAnsi="Arial" w:eastAsia="Arial" w:cs="Arial"/>
          <w:sz w:val="22"/>
          <w:szCs w:val="22"/>
        </w:rPr>
        <w:t xml:space="preserve"> </w:t>
      </w:r>
      <w:r w:rsidRPr="02BC3564" w:rsidR="677D8B55">
        <w:t>and attract funding from donor organizations and businesses</w:t>
      </w:r>
      <w:r w:rsidRPr="02BC3564" w:rsidR="515BCDE4">
        <w:rPr>
          <w:rFonts w:ascii="Arial" w:hAnsi="Arial" w:eastAsia="Arial" w:cs="Arial"/>
          <w:sz w:val="22"/>
          <w:szCs w:val="22"/>
        </w:rPr>
        <w:t xml:space="preserve"> </w:t>
      </w:r>
      <w:r w:rsidRPr="02BC3564">
        <w:rPr>
          <w:rFonts w:ascii="Arial" w:hAnsi="Arial" w:eastAsia="Arial" w:cs="Arial"/>
          <w:sz w:val="22"/>
          <w:szCs w:val="22"/>
        </w:rPr>
        <w:t xml:space="preserve">through a comprehensive blended training program. </w:t>
      </w:r>
    </w:p>
    <w:p w:rsidR="00D314E8" w:rsidP="0D67241B" w:rsidRDefault="00D314E8" w14:paraId="50E7DEF0" w14:textId="4CDE3EC3">
      <w:pPr>
        <w:pStyle w:val="paragraph"/>
        <w:spacing w:before="0" w:beforeAutospacing="0" w:after="0" w:afterAutospacing="0"/>
        <w:ind w:left="720"/>
        <w:jc w:val="both"/>
        <w:textAlignment w:val="baseline"/>
        <w:rPr>
          <w:rStyle w:val="eop"/>
          <w:rFonts w:ascii="Arial" w:hAnsi="Arial" w:eastAsia="Arial" w:cs="Arial"/>
          <w:sz w:val="22"/>
          <w:szCs w:val="22"/>
        </w:rPr>
      </w:pPr>
    </w:p>
    <w:p w:rsidR="00D314E8" w:rsidP="0D67241B" w:rsidRDefault="7DF335AD" w14:paraId="28A0E880" w14:textId="22D6BB36">
      <w:pPr>
        <w:pStyle w:val="paragraph"/>
        <w:numPr>
          <w:ilvl w:val="0"/>
          <w:numId w:val="35"/>
        </w:numPr>
        <w:spacing w:before="0" w:beforeAutospacing="0" w:after="0" w:afterAutospacing="0"/>
        <w:jc w:val="both"/>
        <w:textAlignment w:val="baseline"/>
        <w:rPr>
          <w:rStyle w:val="eop"/>
          <w:rFonts w:ascii="Arial" w:hAnsi="Arial" w:eastAsia="Arial" w:cs="Arial"/>
          <w:sz w:val="22"/>
          <w:szCs w:val="22"/>
        </w:rPr>
      </w:pPr>
      <w:r w:rsidRPr="0D67241B">
        <w:rPr>
          <w:rFonts w:ascii="Arial" w:hAnsi="Arial" w:eastAsia="Arial" w:cs="Arial"/>
          <w:sz w:val="22"/>
          <w:szCs w:val="22"/>
        </w:rPr>
        <w:t>To enable medical institutions to develop fundable project proposals through targeted mentorship for at least 8 institutions.</w:t>
      </w:r>
    </w:p>
    <w:p w:rsidR="00692F15" w:rsidP="0D67241B" w:rsidRDefault="00692F15" w14:paraId="7E686A68" w14:textId="77777777">
      <w:pPr>
        <w:pStyle w:val="paragraph"/>
        <w:spacing w:before="0" w:beforeAutospacing="0" w:after="0" w:afterAutospacing="0"/>
        <w:jc w:val="both"/>
        <w:textAlignment w:val="baseline"/>
        <w:rPr>
          <w:rStyle w:val="eop"/>
          <w:rFonts w:ascii="Arial" w:hAnsi="Arial" w:eastAsia="Arial" w:cs="Arial"/>
          <w:sz w:val="22"/>
          <w:szCs w:val="22"/>
        </w:rPr>
      </w:pPr>
    </w:p>
    <w:p w:rsidR="00553EA7" w:rsidP="0D67241B" w:rsidRDefault="00104632" w14:paraId="28A470BD" w14:textId="405DC829">
      <w:pPr>
        <w:pStyle w:val="paragraph"/>
        <w:numPr>
          <w:ilvl w:val="0"/>
          <w:numId w:val="35"/>
        </w:numPr>
        <w:spacing w:before="0" w:beforeAutospacing="0" w:after="0" w:afterAutospacing="0"/>
        <w:jc w:val="both"/>
        <w:rPr>
          <w:rFonts w:ascii="Arial" w:hAnsi="Arial" w:eastAsia="Arial" w:cs="Arial"/>
          <w:sz w:val="22"/>
          <w:szCs w:val="22"/>
        </w:rPr>
      </w:pPr>
      <w:r w:rsidRPr="0CB21F39">
        <w:rPr>
          <w:rStyle w:val="normaltextrun"/>
          <w:rFonts w:ascii="Arial" w:hAnsi="Arial" w:eastAsia="Arial" w:cs="Arial"/>
          <w:sz w:val="22"/>
          <w:szCs w:val="22"/>
        </w:rPr>
        <w:t>Increase</w:t>
      </w:r>
      <w:r w:rsidRPr="0CB21F39" w:rsidR="00553EA7">
        <w:rPr>
          <w:rStyle w:val="normaltextrun"/>
          <w:rFonts w:ascii="Arial" w:hAnsi="Arial" w:eastAsia="Arial" w:cs="Arial"/>
          <w:sz w:val="22"/>
          <w:szCs w:val="22"/>
        </w:rPr>
        <w:t xml:space="preserve"> awareness </w:t>
      </w:r>
      <w:r w:rsidRPr="0CB21F39">
        <w:rPr>
          <w:rStyle w:val="normaltextrun"/>
          <w:rFonts w:ascii="Arial" w:hAnsi="Arial" w:eastAsia="Arial" w:cs="Arial"/>
          <w:sz w:val="22"/>
          <w:szCs w:val="22"/>
        </w:rPr>
        <w:t>among</w:t>
      </w:r>
      <w:r w:rsidRPr="0CB21F39" w:rsidR="00EC03A1">
        <w:rPr>
          <w:rStyle w:val="normaltextrun"/>
          <w:rFonts w:ascii="Arial" w:hAnsi="Arial" w:eastAsia="Arial" w:cs="Arial"/>
          <w:sz w:val="22"/>
          <w:szCs w:val="22"/>
        </w:rPr>
        <w:t xml:space="preserve"> medical institutions</w:t>
      </w:r>
      <w:r w:rsidRPr="0CB21F39" w:rsidR="007E7F5C">
        <w:rPr>
          <w:rStyle w:val="normaltextrun"/>
          <w:rFonts w:ascii="Arial" w:hAnsi="Arial" w:eastAsia="Arial" w:cs="Arial"/>
          <w:sz w:val="22"/>
          <w:szCs w:val="22"/>
        </w:rPr>
        <w:t xml:space="preserve"> </w:t>
      </w:r>
      <w:r w:rsidRPr="0CB21F39" w:rsidR="00AF5C0E">
        <w:rPr>
          <w:rStyle w:val="normaltextrun"/>
          <w:rFonts w:ascii="Arial" w:hAnsi="Arial" w:eastAsia="Arial" w:cs="Arial"/>
          <w:sz w:val="22"/>
          <w:szCs w:val="22"/>
        </w:rPr>
        <w:t>about existing</w:t>
      </w:r>
      <w:r w:rsidRPr="0CB21F39" w:rsidR="00553EA7">
        <w:rPr>
          <w:rStyle w:val="normaltextrun"/>
          <w:rFonts w:ascii="Arial" w:hAnsi="Arial" w:eastAsia="Arial" w:cs="Arial"/>
          <w:sz w:val="22"/>
          <w:szCs w:val="22"/>
        </w:rPr>
        <w:t xml:space="preserve"> funding </w:t>
      </w:r>
      <w:r w:rsidRPr="0CB21F39" w:rsidR="6F8DD979">
        <w:rPr>
          <w:rStyle w:val="normaltextrun"/>
          <w:rFonts w:ascii="Arial" w:hAnsi="Arial" w:eastAsia="Arial" w:cs="Arial"/>
          <w:sz w:val="22"/>
          <w:szCs w:val="22"/>
        </w:rPr>
        <w:t xml:space="preserve">opportunities </w:t>
      </w:r>
      <w:r w:rsidRPr="0CB21F39" w:rsidR="00553EA7">
        <w:rPr>
          <w:rStyle w:val="normaltextrun"/>
          <w:rFonts w:ascii="Arial" w:hAnsi="Arial" w:eastAsia="Arial" w:cs="Arial"/>
          <w:sz w:val="22"/>
          <w:szCs w:val="22"/>
        </w:rPr>
        <w:t>and</w:t>
      </w:r>
      <w:r w:rsidRPr="0CB21F39" w:rsidR="00AF5C0E">
        <w:rPr>
          <w:rStyle w:val="normaltextrun"/>
          <w:rFonts w:ascii="Arial" w:hAnsi="Arial" w:eastAsia="Arial" w:cs="Arial"/>
          <w:sz w:val="22"/>
          <w:szCs w:val="22"/>
        </w:rPr>
        <w:t xml:space="preserve"> staff</w:t>
      </w:r>
      <w:r w:rsidRPr="0CB21F39" w:rsidR="00553EA7">
        <w:rPr>
          <w:rStyle w:val="normaltextrun"/>
          <w:rFonts w:ascii="Arial" w:hAnsi="Arial" w:eastAsia="Arial" w:cs="Arial"/>
          <w:sz w:val="22"/>
          <w:szCs w:val="22"/>
        </w:rPr>
        <w:t xml:space="preserve"> training opportunities</w:t>
      </w:r>
      <w:r w:rsidRPr="0CB21F39" w:rsidR="007E7F5C">
        <w:rPr>
          <w:rStyle w:val="normaltextrun"/>
          <w:rFonts w:ascii="Arial" w:hAnsi="Arial" w:eastAsia="Arial" w:cs="Arial"/>
          <w:sz w:val="22"/>
          <w:szCs w:val="22"/>
        </w:rPr>
        <w:t>.</w:t>
      </w:r>
    </w:p>
    <w:p w:rsidRPr="00142794" w:rsidR="378B9BA4" w:rsidP="36CC0A9B" w:rsidRDefault="573D731D" w14:paraId="373707A0" w14:textId="1811CBD1">
      <w:pPr>
        <w:spacing w:before="240" w:after="240" w:line="240" w:lineRule="auto"/>
        <w:jc w:val="both"/>
        <w:rPr>
          <w:rFonts w:ascii="Arial" w:hAnsi="Arial" w:eastAsia="Arial" w:cs="Arial"/>
        </w:rPr>
      </w:pPr>
      <w:r w:rsidRPr="02BC3564">
        <w:rPr>
          <w:rFonts w:ascii="Arial" w:hAnsi="Arial" w:eastAsia="Arial" w:cs="Arial"/>
        </w:rPr>
        <w:t>Illustrative activities include</w:t>
      </w:r>
      <w:r w:rsidRPr="02BC3564" w:rsidR="00B268B8">
        <w:rPr>
          <w:rFonts w:ascii="Arial" w:hAnsi="Arial" w:eastAsia="Arial" w:cs="Arial"/>
        </w:rPr>
        <w:t xml:space="preserve"> strengthening capacity of medical </w:t>
      </w:r>
      <w:r w:rsidRPr="02BC3564" w:rsidR="52BACE1F">
        <w:rPr>
          <w:rFonts w:ascii="Arial" w:hAnsi="Arial" w:eastAsia="Arial" w:cs="Arial"/>
        </w:rPr>
        <w:t xml:space="preserve">institutions </w:t>
      </w:r>
      <w:r w:rsidRPr="02BC3564" w:rsidR="20E396D2">
        <w:rPr>
          <w:rFonts w:ascii="Arial" w:hAnsi="Arial" w:eastAsia="Arial" w:cs="Arial"/>
        </w:rPr>
        <w:t xml:space="preserve">in attracting funding from donor organizations and businesses, </w:t>
      </w:r>
      <w:r w:rsidRPr="02BC3564" w:rsidR="52BACE1F">
        <w:rPr>
          <w:rFonts w:ascii="Arial" w:hAnsi="Arial" w:eastAsia="Arial" w:cs="Arial"/>
        </w:rPr>
        <w:t>and</w:t>
      </w:r>
      <w:r w:rsidRPr="02BC3564">
        <w:rPr>
          <w:rFonts w:ascii="Arial" w:hAnsi="Arial" w:eastAsia="Arial" w:cs="Arial"/>
        </w:rPr>
        <w:t xml:space="preserve"> </w:t>
      </w:r>
      <w:r w:rsidRPr="02BC3564" w:rsidR="00BD3308">
        <w:rPr>
          <w:rFonts w:ascii="Arial" w:hAnsi="Arial" w:eastAsia="Arial"/>
        </w:rPr>
        <w:t>training for medical professionals</w:t>
      </w:r>
      <w:r w:rsidRPr="02BC3564">
        <w:rPr>
          <w:rFonts w:ascii="Arial" w:hAnsi="Arial" w:eastAsia="Arial" w:cs="Arial"/>
        </w:rPr>
        <w:t>.</w:t>
      </w:r>
    </w:p>
    <w:p w:rsidRPr="00142794" w:rsidR="378B9BA4" w:rsidP="00FB0AC5" w:rsidRDefault="573D731D" w14:paraId="36A6B286" w14:textId="09845179">
      <w:pPr>
        <w:spacing w:before="240" w:after="240" w:line="240" w:lineRule="auto"/>
        <w:rPr>
          <w:rFonts w:ascii="Arial" w:hAnsi="Arial" w:eastAsia="Arial" w:cs="Arial"/>
        </w:rPr>
      </w:pPr>
      <w:r w:rsidRPr="1CB9F7D0">
        <w:rPr>
          <w:rFonts w:ascii="Arial" w:hAnsi="Arial" w:eastAsia="Arial" w:cs="Arial"/>
        </w:rPr>
        <w:t xml:space="preserve">All proposed projects </w:t>
      </w:r>
      <w:r w:rsidRPr="1CB9F7D0">
        <w:rPr>
          <w:rFonts w:ascii="Arial" w:hAnsi="Arial" w:eastAsia="Arial" w:cs="Arial"/>
          <w:b/>
          <w:bCs/>
        </w:rPr>
        <w:t>must</w:t>
      </w:r>
      <w:r w:rsidRPr="1CB9F7D0">
        <w:rPr>
          <w:rFonts w:ascii="Arial" w:hAnsi="Arial" w:eastAsia="Arial" w:cs="Arial"/>
        </w:rPr>
        <w:t>:</w:t>
      </w:r>
    </w:p>
    <w:p w:rsidRPr="00142794" w:rsidR="378B9BA4" w:rsidP="00FB0AC5" w:rsidRDefault="573D731D" w14:paraId="725854E5" w14:textId="70771622">
      <w:pPr>
        <w:pStyle w:val="ListParagraph"/>
        <w:numPr>
          <w:ilvl w:val="0"/>
          <w:numId w:val="6"/>
        </w:numPr>
        <w:spacing w:before="240" w:after="240" w:line="240" w:lineRule="auto"/>
        <w:rPr>
          <w:rFonts w:ascii="Arial" w:hAnsi="Arial" w:eastAsia="Arial"/>
        </w:rPr>
      </w:pPr>
      <w:r w:rsidRPr="1CB9F7D0">
        <w:rPr>
          <w:rFonts w:ascii="Arial" w:hAnsi="Arial" w:eastAsia="Arial"/>
        </w:rPr>
        <w:t>Be directly linked to conditions caused by the ongoing war; and</w:t>
      </w:r>
    </w:p>
    <w:p w:rsidRPr="00142794" w:rsidR="378B9BA4" w:rsidP="00FB0AC5" w:rsidRDefault="573D731D" w14:paraId="2D70C272" w14:textId="78115547">
      <w:pPr>
        <w:pStyle w:val="ListParagraph"/>
        <w:numPr>
          <w:ilvl w:val="0"/>
          <w:numId w:val="6"/>
        </w:numPr>
        <w:spacing w:before="240" w:after="240" w:line="240" w:lineRule="auto"/>
        <w:rPr>
          <w:rFonts w:ascii="Arial" w:hAnsi="Arial" w:eastAsia="Arial"/>
        </w:rPr>
      </w:pPr>
      <w:r w:rsidRPr="1CB9F7D0">
        <w:rPr>
          <w:rFonts w:ascii="Arial" w:hAnsi="Arial" w:eastAsia="Arial"/>
        </w:rPr>
        <w:t>Contribute to advancing Ukraine’s</w:t>
      </w:r>
      <w:r w:rsidR="00BE4FCA">
        <w:rPr>
          <w:rFonts w:ascii="Arial" w:hAnsi="Arial" w:eastAsia="Arial"/>
        </w:rPr>
        <w:t xml:space="preserve"> healthcare</w:t>
      </w:r>
      <w:r w:rsidRPr="1CB9F7D0">
        <w:rPr>
          <w:rFonts w:ascii="Arial" w:hAnsi="Arial" w:eastAsia="Arial"/>
        </w:rPr>
        <w:t xml:space="preserve"> </w:t>
      </w:r>
      <w:r w:rsidR="00BE4FCA">
        <w:rPr>
          <w:rFonts w:ascii="Arial" w:hAnsi="Arial" w:eastAsia="Arial"/>
        </w:rPr>
        <w:t xml:space="preserve">system </w:t>
      </w:r>
      <w:r w:rsidRPr="1CB9F7D0">
        <w:rPr>
          <w:rFonts w:ascii="Arial" w:hAnsi="Arial" w:eastAsia="Arial"/>
        </w:rPr>
        <w:t>resilience</w:t>
      </w:r>
      <w:r w:rsidR="00BE4FCA">
        <w:rPr>
          <w:rFonts w:ascii="Arial" w:hAnsi="Arial" w:eastAsia="Arial"/>
        </w:rPr>
        <w:t>.</w:t>
      </w:r>
    </w:p>
    <w:p w:rsidRPr="00142794" w:rsidR="378B9BA4" w:rsidP="00FB0AC5" w:rsidRDefault="573D731D" w14:paraId="238E6739" w14:textId="32CA1FC6">
      <w:pPr>
        <w:pStyle w:val="Heading3"/>
        <w:spacing w:before="281" w:after="281" w:line="240" w:lineRule="auto"/>
        <w:rPr>
          <w:rFonts w:ascii="Arial" w:hAnsi="Arial" w:eastAsia="Arial" w:cs="Arial"/>
          <w:b/>
          <w:bCs/>
        </w:rPr>
      </w:pPr>
      <w:r w:rsidRPr="1CB9F7D0">
        <w:rPr>
          <w:rFonts w:ascii="Arial" w:hAnsi="Arial" w:eastAsia="Arial" w:cs="Arial"/>
          <w:b/>
          <w:bCs/>
        </w:rPr>
        <w:lastRenderedPageBreak/>
        <w:t>III. Location of Activities</w:t>
      </w:r>
    </w:p>
    <w:p w:rsidRPr="00142794" w:rsidR="378B9BA4" w:rsidP="00FB0AC5" w:rsidRDefault="573D731D" w14:paraId="0D4184D0" w14:textId="3A20046F">
      <w:pPr>
        <w:pStyle w:val="ListParagraph"/>
        <w:numPr>
          <w:ilvl w:val="0"/>
          <w:numId w:val="5"/>
        </w:numPr>
        <w:spacing w:before="240" w:after="240" w:line="240" w:lineRule="auto"/>
        <w:rPr>
          <w:rFonts w:ascii="Arial" w:hAnsi="Arial" w:eastAsia="Arial"/>
        </w:rPr>
      </w:pPr>
      <w:r w:rsidRPr="1CB9F7D0">
        <w:rPr>
          <w:rFonts w:ascii="Arial" w:hAnsi="Arial" w:eastAsia="Arial"/>
        </w:rPr>
        <w:t>Ukraine.</w:t>
      </w:r>
    </w:p>
    <w:p w:rsidRPr="00142794" w:rsidR="378B9BA4" w:rsidP="00FB0AC5" w:rsidRDefault="573D731D" w14:paraId="09211083" w14:textId="5217A545">
      <w:pPr>
        <w:pStyle w:val="Heading3"/>
        <w:spacing w:before="281" w:after="281" w:line="240" w:lineRule="auto"/>
        <w:rPr>
          <w:rFonts w:ascii="Arial" w:hAnsi="Arial" w:eastAsia="Arial" w:cs="Arial"/>
          <w:b/>
          <w:bCs/>
        </w:rPr>
      </w:pPr>
      <w:r w:rsidRPr="1CB9F7D0">
        <w:rPr>
          <w:rFonts w:ascii="Arial" w:hAnsi="Arial" w:eastAsia="Arial" w:cs="Arial"/>
          <w:b/>
          <w:bCs/>
        </w:rPr>
        <w:t>IV. Applicant Eligibility</w:t>
      </w:r>
    </w:p>
    <w:p w:rsidRPr="00142794" w:rsidR="378B9BA4" w:rsidP="00FB0AC5" w:rsidRDefault="573D731D" w14:paraId="072A225C" w14:textId="0782A291">
      <w:pPr>
        <w:spacing w:before="240" w:after="240" w:line="240" w:lineRule="auto"/>
        <w:rPr>
          <w:rFonts w:ascii="Arial" w:hAnsi="Arial" w:eastAsia="Arial" w:cs="Arial"/>
        </w:rPr>
      </w:pPr>
      <w:r w:rsidRPr="1CB9F7D0">
        <w:rPr>
          <w:rFonts w:ascii="Arial" w:hAnsi="Arial" w:eastAsia="Arial" w:cs="Arial"/>
        </w:rPr>
        <w:t>Applicants must:</w:t>
      </w:r>
    </w:p>
    <w:p w:rsidRPr="00142794" w:rsidR="378B9BA4" w:rsidP="00FB0AC5" w:rsidRDefault="573D731D" w14:paraId="047BB340" w14:textId="71E9AB35">
      <w:pPr>
        <w:pStyle w:val="ListParagraph"/>
        <w:numPr>
          <w:ilvl w:val="0"/>
          <w:numId w:val="4"/>
        </w:numPr>
        <w:spacing w:before="240" w:after="240" w:line="240" w:lineRule="auto"/>
        <w:rPr>
          <w:rFonts w:ascii="Arial" w:hAnsi="Arial" w:eastAsia="Arial"/>
        </w:rPr>
      </w:pPr>
      <w:r w:rsidRPr="1CB9F7D0">
        <w:rPr>
          <w:rFonts w:ascii="Arial" w:hAnsi="Arial" w:eastAsia="Arial"/>
        </w:rPr>
        <w:t>Be registered non-profit organizations under Ukrainian law, operating in Ukraine and in compliance with Ukrainian legislation.</w:t>
      </w:r>
    </w:p>
    <w:p w:rsidRPr="00142794" w:rsidR="378B9BA4" w:rsidP="00FB0AC5" w:rsidRDefault="573D731D" w14:paraId="68D4E16B" w14:textId="2BB7AA07">
      <w:pPr>
        <w:pStyle w:val="ListParagraph"/>
        <w:numPr>
          <w:ilvl w:val="0"/>
          <w:numId w:val="4"/>
        </w:numPr>
        <w:spacing w:before="240" w:after="240" w:line="240" w:lineRule="auto"/>
        <w:rPr>
          <w:rFonts w:ascii="Arial" w:hAnsi="Arial" w:eastAsia="Arial"/>
        </w:rPr>
      </w:pPr>
      <w:r w:rsidRPr="08A11665">
        <w:rPr>
          <w:rFonts w:ascii="Arial" w:hAnsi="Arial" w:eastAsia="Arial"/>
        </w:rPr>
        <w:t>Not be U.S. or other third-country organizations or</w:t>
      </w:r>
      <w:r w:rsidRPr="08A11665" w:rsidR="7B0C917D">
        <w:rPr>
          <w:rFonts w:ascii="Arial" w:hAnsi="Arial" w:eastAsia="Arial"/>
        </w:rPr>
        <w:t xml:space="preserve"> individuals.</w:t>
      </w:r>
    </w:p>
    <w:p w:rsidRPr="00142794" w:rsidR="378B9BA4" w:rsidP="00FB0AC5" w:rsidRDefault="573D731D" w14:paraId="4861C42A" w14:textId="23E17974">
      <w:pPr>
        <w:pStyle w:val="ListParagraph"/>
        <w:numPr>
          <w:ilvl w:val="0"/>
          <w:numId w:val="4"/>
        </w:numPr>
        <w:spacing w:before="240" w:after="240" w:line="240" w:lineRule="auto"/>
        <w:rPr>
          <w:rFonts w:ascii="Arial" w:hAnsi="Arial" w:eastAsia="Arial"/>
        </w:rPr>
      </w:pPr>
      <w:r w:rsidRPr="1CB9F7D0">
        <w:rPr>
          <w:rFonts w:ascii="Arial" w:hAnsi="Arial" w:eastAsia="Arial"/>
        </w:rPr>
        <w:t>Not represent or be affiliated with any political party or appointed/elected officials.</w:t>
      </w:r>
    </w:p>
    <w:p w:rsidRPr="00142794" w:rsidR="378B9BA4" w:rsidP="00FB0AC5" w:rsidRDefault="573D731D" w14:paraId="29908AD3" w14:textId="0250F9D5">
      <w:pPr>
        <w:pStyle w:val="ListParagraph"/>
        <w:numPr>
          <w:ilvl w:val="0"/>
          <w:numId w:val="4"/>
        </w:numPr>
        <w:spacing w:before="240" w:after="240" w:line="240" w:lineRule="auto"/>
        <w:rPr>
          <w:rFonts w:ascii="Arial" w:hAnsi="Arial" w:eastAsia="Arial"/>
        </w:rPr>
      </w:pPr>
      <w:r w:rsidRPr="1CB9F7D0">
        <w:rPr>
          <w:rFonts w:ascii="Arial" w:hAnsi="Arial" w:eastAsia="Arial"/>
        </w:rPr>
        <w:t xml:space="preserve">Officially cooperate with relevant state executive bodies, </w:t>
      </w:r>
      <w:r w:rsidR="00480762">
        <w:rPr>
          <w:rFonts w:ascii="Arial" w:hAnsi="Arial" w:eastAsia="Arial"/>
        </w:rPr>
        <w:t>medical institutions</w:t>
      </w:r>
      <w:r w:rsidR="00247203">
        <w:rPr>
          <w:rFonts w:ascii="Arial" w:hAnsi="Arial" w:eastAsia="Arial"/>
        </w:rPr>
        <w:t>, education medical institutions</w:t>
      </w:r>
      <w:r w:rsidR="00E85BBB">
        <w:rPr>
          <w:rFonts w:ascii="Arial" w:hAnsi="Arial" w:eastAsia="Arial"/>
        </w:rPr>
        <w:t>, etc.</w:t>
      </w:r>
    </w:p>
    <w:p w:rsidRPr="00142794" w:rsidR="378B9BA4" w:rsidP="14C53925" w:rsidRDefault="573D731D" w14:paraId="306BD574" w14:textId="74C8D9BE">
      <w:pPr>
        <w:pStyle w:val="ListParagraph"/>
        <w:numPr>
          <w:ilvl w:val="0"/>
          <w:numId w:val="4"/>
        </w:numPr>
        <w:spacing w:before="240" w:after="240" w:line="240" w:lineRule="auto"/>
        <w:rPr>
          <w:rFonts w:ascii="Arial" w:hAnsi="Arial" w:eastAsia="Arial"/>
        </w:rPr>
      </w:pPr>
      <w:r w:rsidRPr="14C53925">
        <w:rPr>
          <w:rFonts w:ascii="Arial" w:hAnsi="Arial" w:eastAsia="Arial"/>
        </w:rPr>
        <w:t>Not be debarred, suspended, or otherwise ineligible.</w:t>
      </w:r>
    </w:p>
    <w:p w:rsidRPr="00142794" w:rsidR="378B9BA4" w:rsidP="14C53925" w:rsidRDefault="573D731D" w14:paraId="71D94AD3" w14:textId="14EA0C38">
      <w:pPr>
        <w:pStyle w:val="ListParagraph"/>
        <w:numPr>
          <w:ilvl w:val="0"/>
          <w:numId w:val="4"/>
        </w:numPr>
        <w:spacing w:before="240" w:after="240" w:line="240" w:lineRule="auto"/>
        <w:rPr>
          <w:rFonts w:ascii="Arial" w:hAnsi="Arial" w:eastAsia="Arial"/>
        </w:rPr>
      </w:pPr>
      <w:r w:rsidRPr="14C53925">
        <w:rPr>
          <w:rFonts w:ascii="Arial" w:hAnsi="Arial" w:eastAsia="Arial"/>
        </w:rPr>
        <w:t>Submit applications in Ukrainian or English.</w:t>
      </w:r>
    </w:p>
    <w:p w:rsidRPr="00142794" w:rsidR="378B9BA4" w:rsidP="14C53925" w:rsidRDefault="573D731D" w14:paraId="39FB43E0" w14:textId="12C4F7AC">
      <w:pPr>
        <w:pStyle w:val="ListParagraph"/>
        <w:numPr>
          <w:ilvl w:val="0"/>
          <w:numId w:val="4"/>
        </w:numPr>
        <w:spacing w:before="240" w:after="240" w:line="240" w:lineRule="auto"/>
        <w:rPr>
          <w:rFonts w:ascii="Arial" w:hAnsi="Arial" w:eastAsia="Arial"/>
        </w:rPr>
      </w:pPr>
      <w:r w:rsidRPr="14C53925">
        <w:rPr>
          <w:rFonts w:ascii="Arial" w:hAnsi="Arial" w:eastAsia="Arial"/>
        </w:rPr>
        <w:t>Ensure project timelines do not exceed the end date noted in the RFA.</w:t>
      </w:r>
    </w:p>
    <w:p w:rsidRPr="00142794" w:rsidR="378B9BA4" w:rsidP="14C53925" w:rsidRDefault="573D731D" w14:paraId="7AF9961A" w14:textId="6555CDBF">
      <w:pPr>
        <w:pStyle w:val="ListParagraph"/>
        <w:numPr>
          <w:ilvl w:val="0"/>
          <w:numId w:val="4"/>
        </w:numPr>
        <w:spacing w:before="240" w:after="240" w:line="240" w:lineRule="auto"/>
        <w:rPr>
          <w:rFonts w:ascii="Arial" w:hAnsi="Arial" w:eastAsia="Arial"/>
        </w:rPr>
      </w:pPr>
      <w:r w:rsidRPr="14C53925">
        <w:rPr>
          <w:rFonts w:ascii="Arial" w:hAnsi="Arial" w:eastAsia="Arial"/>
        </w:rPr>
        <w:t>Have or be willing to obtain a Unique Entity ID (UEI).</w:t>
      </w:r>
    </w:p>
    <w:p w:rsidRPr="00142794" w:rsidR="378B9BA4" w:rsidP="00E2300C" w:rsidRDefault="573D731D" w14:paraId="40CB2074" w14:textId="01BC480C">
      <w:pPr>
        <w:spacing w:before="240" w:after="240" w:line="240" w:lineRule="auto"/>
        <w:rPr>
          <w:rFonts w:ascii="Arial" w:hAnsi="Arial" w:eastAsia="Arial" w:cs="Arial"/>
        </w:rPr>
      </w:pPr>
      <w:r w:rsidRPr="464E6D5B">
        <w:rPr>
          <w:rFonts w:ascii="Arial" w:hAnsi="Arial" w:eastAsia="Arial" w:cs="Arial"/>
          <w:b/>
          <w:bCs/>
        </w:rPr>
        <w:t xml:space="preserve">Eligible </w:t>
      </w:r>
      <w:proofErr w:type="spellStart"/>
      <w:r w:rsidRPr="464E6D5B">
        <w:rPr>
          <w:rFonts w:ascii="Arial" w:hAnsi="Arial" w:eastAsia="Arial" w:cs="Arial"/>
          <w:b/>
          <w:bCs/>
        </w:rPr>
        <w:t>subawardees</w:t>
      </w:r>
      <w:proofErr w:type="spellEnd"/>
      <w:r w:rsidRPr="464E6D5B">
        <w:rPr>
          <w:rFonts w:ascii="Arial" w:hAnsi="Arial" w:eastAsia="Arial" w:cs="Arial"/>
          <w:b/>
          <w:bCs/>
        </w:rPr>
        <w:t>:</w:t>
      </w:r>
      <w:r>
        <w:br/>
      </w:r>
      <w:r w:rsidRPr="464E6D5B">
        <w:rPr>
          <w:rFonts w:ascii="Arial" w:hAnsi="Arial" w:eastAsia="Arial" w:cs="Arial"/>
        </w:rPr>
        <w:t>Civil Society Organizations (CSOs), including non-governmental organizations, charitable organizations, and charitable funds.</w:t>
      </w:r>
    </w:p>
    <w:p w:rsidRPr="00142794" w:rsidR="378B9BA4" w:rsidP="00FB0AC5" w:rsidRDefault="573D731D" w14:paraId="150C467C" w14:textId="764CBD35">
      <w:pPr>
        <w:pStyle w:val="Heading3"/>
        <w:spacing w:before="281" w:after="281" w:line="240" w:lineRule="auto"/>
        <w:rPr>
          <w:rFonts w:ascii="Arial" w:hAnsi="Arial" w:eastAsia="Arial" w:cs="Arial"/>
          <w:b/>
          <w:bCs/>
        </w:rPr>
      </w:pPr>
      <w:r w:rsidRPr="14C53925">
        <w:rPr>
          <w:rFonts w:ascii="Arial" w:hAnsi="Arial" w:eastAsia="Arial" w:cs="Arial"/>
          <w:b/>
          <w:bCs/>
        </w:rPr>
        <w:t>V. Funding and Cost Share</w:t>
      </w:r>
    </w:p>
    <w:p w:rsidRPr="00142794" w:rsidR="378B9BA4" w:rsidP="14C53925" w:rsidRDefault="573D731D" w14:paraId="491886D1" w14:textId="21BEDFAB">
      <w:pPr>
        <w:pStyle w:val="ListParagraph"/>
        <w:numPr>
          <w:ilvl w:val="0"/>
          <w:numId w:val="3"/>
        </w:numPr>
        <w:spacing w:before="240" w:after="240" w:line="240" w:lineRule="auto"/>
        <w:rPr>
          <w:rFonts w:ascii="Arial" w:hAnsi="Arial" w:eastAsia="Arial"/>
          <w:b w:val="1"/>
          <w:bCs w:val="1"/>
        </w:rPr>
      </w:pPr>
      <w:r w:rsidRPr="3AF81C28" w:rsidR="573D731D">
        <w:rPr>
          <w:rFonts w:ascii="Arial" w:hAnsi="Arial" w:eastAsia="Arial"/>
        </w:rPr>
        <w:t>Expected period of performan</w:t>
      </w:r>
      <w:r w:rsidRPr="3AF81C28" w:rsidR="573D731D">
        <w:rPr>
          <w:rFonts w:ascii="Arial" w:hAnsi="Arial" w:eastAsia="Arial"/>
        </w:rPr>
        <w:t xml:space="preserve">ce: </w:t>
      </w:r>
      <w:r w:rsidRPr="3AF81C28" w:rsidR="7F0832A9">
        <w:rPr>
          <w:rFonts w:ascii="Arial" w:hAnsi="Arial" w:eastAsia="Arial"/>
          <w:b w:val="1"/>
          <w:bCs w:val="1"/>
        </w:rPr>
        <w:t>April</w:t>
      </w:r>
      <w:r w:rsidRPr="3AF81C28" w:rsidR="22F93AAC">
        <w:rPr>
          <w:rFonts w:ascii="Arial" w:hAnsi="Arial" w:eastAsia="Arial"/>
          <w:b w:val="1"/>
          <w:bCs w:val="1"/>
        </w:rPr>
        <w:t xml:space="preserve"> </w:t>
      </w:r>
      <w:r w:rsidRPr="3AF81C28" w:rsidR="22F93AAC">
        <w:rPr>
          <w:rFonts w:ascii="Arial" w:hAnsi="Arial" w:eastAsia="Arial"/>
          <w:b w:val="1"/>
          <w:bCs w:val="1"/>
        </w:rPr>
        <w:t>2026</w:t>
      </w:r>
      <w:r>
        <w:tab/>
      </w:r>
      <w:r w:rsidRPr="3AF81C28" w:rsidR="00897D3A">
        <w:rPr>
          <w:rFonts w:ascii="Arial" w:hAnsi="Arial" w:eastAsia="Arial"/>
          <w:b w:val="1"/>
          <w:bCs w:val="1"/>
        </w:rPr>
        <w:t xml:space="preserve"> </w:t>
      </w:r>
      <w:r w:rsidRPr="3AF81C28" w:rsidR="01F7DA59">
        <w:rPr>
          <w:rFonts w:ascii="Arial" w:hAnsi="Arial" w:eastAsia="Arial"/>
          <w:b w:val="1"/>
          <w:bCs w:val="1"/>
        </w:rPr>
        <w:t>-</w:t>
      </w:r>
      <w:r w:rsidRPr="3AF81C28" w:rsidR="00897D3A">
        <w:rPr>
          <w:rFonts w:ascii="Arial" w:hAnsi="Arial" w:eastAsia="Arial"/>
          <w:b w:val="1"/>
          <w:bCs w:val="1"/>
        </w:rPr>
        <w:t xml:space="preserve"> </w:t>
      </w:r>
      <w:r w:rsidRPr="3AF81C28" w:rsidR="5086DC77">
        <w:rPr>
          <w:rFonts w:ascii="Arial" w:hAnsi="Arial" w:eastAsia="Arial"/>
          <w:b w:val="1"/>
          <w:bCs w:val="1"/>
        </w:rPr>
        <w:t xml:space="preserve">December </w:t>
      </w:r>
      <w:r w:rsidRPr="3AF81C28" w:rsidR="573D731D">
        <w:rPr>
          <w:rFonts w:ascii="Arial" w:hAnsi="Arial" w:eastAsia="Arial"/>
          <w:b w:val="1"/>
          <w:bCs w:val="1"/>
        </w:rPr>
        <w:t>2026</w:t>
      </w:r>
      <w:r w:rsidRPr="3AF81C28" w:rsidR="00897D3A">
        <w:rPr>
          <w:rFonts w:ascii="Arial" w:hAnsi="Arial" w:eastAsia="Arial"/>
          <w:b w:val="1"/>
          <w:bCs w:val="1"/>
        </w:rPr>
        <w:t>.</w:t>
      </w:r>
    </w:p>
    <w:p w:rsidRPr="00142794" w:rsidR="378B9BA4" w:rsidP="14C53925" w:rsidRDefault="7B0C917D" w14:paraId="1278B384" w14:textId="786C1EE7">
      <w:pPr>
        <w:pStyle w:val="ListParagraph"/>
        <w:numPr>
          <w:ilvl w:val="0"/>
          <w:numId w:val="3"/>
        </w:numPr>
        <w:spacing w:before="240" w:after="240" w:line="240" w:lineRule="auto"/>
        <w:rPr>
          <w:rFonts w:ascii="Arial" w:hAnsi="Arial" w:eastAsia="Arial"/>
        </w:rPr>
      </w:pPr>
      <w:r w:rsidRPr="14C53925">
        <w:rPr>
          <w:rFonts w:ascii="Arial" w:hAnsi="Arial" w:eastAsia="Arial"/>
        </w:rPr>
        <w:t xml:space="preserve">Cost share is </w:t>
      </w:r>
      <w:r w:rsidRPr="14C53925">
        <w:rPr>
          <w:rFonts w:ascii="Arial" w:hAnsi="Arial" w:eastAsia="Arial"/>
          <w:b/>
          <w:bCs/>
        </w:rPr>
        <w:t>not required</w:t>
      </w:r>
      <w:r w:rsidRPr="14C53925">
        <w:rPr>
          <w:rFonts w:ascii="Arial" w:hAnsi="Arial" w:eastAsia="Arial"/>
        </w:rPr>
        <w:t>.</w:t>
      </w:r>
    </w:p>
    <w:p w:rsidRPr="00142794" w:rsidR="378B9BA4" w:rsidP="00FB0AC5" w:rsidRDefault="573D731D" w14:paraId="5D614DA7" w14:textId="44940837">
      <w:pPr>
        <w:pStyle w:val="Heading3"/>
        <w:spacing w:before="281" w:after="281" w:line="240" w:lineRule="auto"/>
        <w:rPr>
          <w:rFonts w:ascii="Arial" w:hAnsi="Arial" w:eastAsia="Arial" w:cs="Arial"/>
          <w:b/>
          <w:bCs/>
        </w:rPr>
      </w:pPr>
      <w:r w:rsidRPr="14C53925">
        <w:rPr>
          <w:rFonts w:ascii="Arial" w:hAnsi="Arial" w:eastAsia="Arial" w:cs="Arial"/>
          <w:b/>
          <w:bCs/>
        </w:rPr>
        <w:t>VI. How to Apply</w:t>
      </w:r>
    </w:p>
    <w:p w:rsidRPr="00142794" w:rsidR="378B9BA4" w:rsidP="08FE6810" w:rsidRDefault="573D731D" w14:paraId="3B26F5A7" w14:textId="4E306512">
      <w:pPr>
        <w:spacing w:before="240" w:after="240"/>
        <w:jc w:val="both"/>
        <w:rPr>
          <w:rFonts w:ascii="Arial" w:hAnsi="Arial" w:eastAsia="Arial" w:cs="Arial"/>
          <w:b/>
          <w:bCs/>
        </w:rPr>
      </w:pPr>
      <w:r w:rsidRPr="153FE794">
        <w:rPr>
          <w:rFonts w:ascii="Arial" w:hAnsi="Arial" w:eastAsia="Arial" w:cs="Arial"/>
        </w:rPr>
        <w:t>The full RFA and application package can be requested by emailing:</w:t>
      </w:r>
      <w:r>
        <w:br/>
      </w:r>
      <w:hyperlink r:id="rId22">
        <w:r w:rsidRPr="153FE794">
          <w:rPr>
            <w:rStyle w:val="Hyperlink"/>
            <w:rFonts w:ascii="Arial" w:hAnsi="Arial" w:eastAsia="Arial" w:cs="Arial"/>
            <w:b/>
            <w:bCs/>
          </w:rPr>
          <w:t>tender-ua@irex.org</w:t>
        </w:r>
      </w:hyperlink>
      <w:r w:rsidRPr="153FE794" w:rsidR="0C4E1419">
        <w:rPr>
          <w:rFonts w:ascii="Arial" w:hAnsi="Arial" w:eastAsia="Arial" w:cs="Arial"/>
        </w:rPr>
        <w:t xml:space="preserve"> </w:t>
      </w:r>
      <w:r w:rsidRPr="153FE794">
        <w:rPr>
          <w:rFonts w:ascii="Arial" w:hAnsi="Arial" w:eastAsia="Arial" w:cs="Arial"/>
        </w:rPr>
        <w:t xml:space="preserve">with the subject line: </w:t>
      </w:r>
      <w:r w:rsidRPr="153FE794">
        <w:rPr>
          <w:rFonts w:ascii="Arial" w:hAnsi="Arial" w:eastAsia="Arial" w:cs="Arial"/>
          <w:b/>
          <w:bCs/>
        </w:rPr>
        <w:t xml:space="preserve">“URRF </w:t>
      </w:r>
      <w:proofErr w:type="spellStart"/>
      <w:r w:rsidRPr="153FE794">
        <w:rPr>
          <w:rFonts w:ascii="Arial" w:hAnsi="Arial" w:eastAsia="Arial" w:cs="Arial"/>
          <w:b/>
          <w:bCs/>
        </w:rPr>
        <w:t>Grant_RFA</w:t>
      </w:r>
      <w:proofErr w:type="spellEnd"/>
      <w:r w:rsidRPr="153FE794">
        <w:rPr>
          <w:rFonts w:ascii="Arial" w:hAnsi="Arial" w:eastAsia="Arial" w:cs="Arial"/>
          <w:b/>
          <w:bCs/>
        </w:rPr>
        <w:t xml:space="preserve"> </w:t>
      </w:r>
      <w:r w:rsidRPr="153FE794" w:rsidR="009751D1">
        <w:rPr>
          <w:rFonts w:ascii="Arial" w:hAnsi="Arial" w:eastAsia="Arial" w:cs="Arial"/>
          <w:b/>
          <w:bCs/>
        </w:rPr>
        <w:t>P</w:t>
      </w:r>
      <w:r w:rsidRPr="153FE794" w:rsidR="001277E8">
        <w:rPr>
          <w:rFonts w:ascii="Arial" w:hAnsi="Arial" w:eastAsia="Arial" w:cs="Arial"/>
          <w:b/>
          <w:bCs/>
        </w:rPr>
        <w:t>roject Management for Medical Institutions</w:t>
      </w:r>
      <w:r w:rsidRPr="153FE794" w:rsidR="00FC5229">
        <w:rPr>
          <w:rFonts w:ascii="Arial" w:hAnsi="Arial" w:eastAsia="Arial" w:cs="Arial"/>
          <w:b/>
          <w:bCs/>
        </w:rPr>
        <w:t xml:space="preserve"> </w:t>
      </w:r>
      <w:r w:rsidRPr="153FE794">
        <w:rPr>
          <w:rFonts w:ascii="Arial" w:hAnsi="Arial" w:eastAsia="Arial" w:cs="Arial"/>
          <w:b/>
          <w:bCs/>
        </w:rPr>
        <w:t>– Request for Application.”</w:t>
      </w:r>
    </w:p>
    <w:p w:rsidRPr="00142794" w:rsidR="378B9BA4" w:rsidP="6C00E82C" w:rsidRDefault="573D731D" w14:paraId="75302DDF" w14:textId="082E84F5">
      <w:pPr>
        <w:spacing w:before="240" w:after="240"/>
        <w:rPr>
          <w:rStyle w:val="Hyperlink"/>
          <w:rFonts w:ascii="Arial" w:hAnsi="Arial" w:eastAsia="Arial" w:cs="Arial"/>
          <w:b/>
          <w:bCs/>
        </w:rPr>
      </w:pPr>
      <w:r w:rsidRPr="6C00E82C">
        <w:rPr>
          <w:rFonts w:ascii="Arial" w:hAnsi="Arial" w:eastAsia="Arial" w:cs="Arial"/>
        </w:rPr>
        <w:t xml:space="preserve">Completed applications must be submitted </w:t>
      </w:r>
      <w:r w:rsidRPr="6C00E82C">
        <w:rPr>
          <w:rFonts w:ascii="Arial" w:hAnsi="Arial" w:eastAsia="Arial" w:cs="Arial"/>
          <w:b/>
          <w:bCs/>
        </w:rPr>
        <w:t>electronically</w:t>
      </w:r>
      <w:r w:rsidRPr="6C00E82C">
        <w:rPr>
          <w:rFonts w:ascii="Arial" w:hAnsi="Arial" w:eastAsia="Arial" w:cs="Arial"/>
        </w:rPr>
        <w:t xml:space="preserve"> to:</w:t>
      </w:r>
      <w:r>
        <w:br/>
      </w:r>
      <w:r w:rsidRPr="6C00E82C">
        <w:rPr>
          <w:rFonts w:ascii="Arial" w:hAnsi="Arial" w:eastAsia="Arial" w:cs="Arial"/>
        </w:rPr>
        <w:t xml:space="preserve"> </w:t>
      </w:r>
      <w:hyperlink r:id="rId23">
        <w:r w:rsidRPr="6C00E82C">
          <w:rPr>
            <w:rStyle w:val="Hyperlink"/>
            <w:rFonts w:ascii="Arial" w:hAnsi="Arial" w:eastAsia="Arial" w:cs="Arial"/>
            <w:b/>
            <w:bCs/>
          </w:rPr>
          <w:t>tender-ua@irex.org</w:t>
        </w:r>
      </w:hyperlink>
    </w:p>
    <w:p w:rsidRPr="00142794" w:rsidR="378B9BA4" w:rsidP="329490D3" w:rsidRDefault="573D731D" w14:paraId="313D674D" w14:textId="30488A00">
      <w:pPr>
        <w:spacing w:before="240" w:after="240"/>
        <w:jc w:val="both"/>
        <w:rPr>
          <w:rFonts w:ascii="Arial" w:hAnsi="Arial" w:eastAsia="Arial" w:cs="Arial"/>
          <w:b w:val="1"/>
          <w:bCs w:val="1"/>
        </w:rPr>
      </w:pPr>
      <w:r w:rsidRPr="3AF81C28" w:rsidR="573D731D">
        <w:rPr>
          <w:rFonts w:ascii="Arial" w:hAnsi="Arial" w:eastAsia="Arial" w:cs="Arial"/>
          <w:b w:val="1"/>
          <w:bCs w:val="1"/>
        </w:rPr>
        <w:t>Mandatory email subject line:</w:t>
      </w:r>
      <w:r w:rsidRPr="3AF81C28" w:rsidR="2416035A">
        <w:rPr>
          <w:rFonts w:ascii="Arial" w:hAnsi="Arial" w:eastAsia="Arial" w:cs="Arial"/>
          <w:b w:val="1"/>
          <w:bCs w:val="1"/>
        </w:rPr>
        <w:t xml:space="preserve"> </w:t>
      </w:r>
      <w:r w:rsidRPr="3AF81C28" w:rsidR="573D731D">
        <w:rPr>
          <w:rFonts w:ascii="Arial" w:hAnsi="Arial" w:eastAsia="Arial" w:cs="Arial"/>
          <w:b w:val="1"/>
          <w:bCs w:val="1"/>
        </w:rPr>
        <w:t xml:space="preserve">URRF </w:t>
      </w:r>
      <w:r w:rsidRPr="3AF81C28" w:rsidR="573D731D">
        <w:rPr>
          <w:rFonts w:ascii="Arial" w:hAnsi="Arial" w:eastAsia="Arial" w:cs="Arial"/>
          <w:b w:val="1"/>
          <w:bCs w:val="1"/>
        </w:rPr>
        <w:t>Grant_RFA</w:t>
      </w:r>
      <w:r w:rsidRPr="3AF81C28" w:rsidR="573D731D">
        <w:rPr>
          <w:rFonts w:ascii="Arial" w:hAnsi="Arial" w:eastAsia="Arial" w:cs="Arial"/>
          <w:b w:val="1"/>
          <w:bCs w:val="1"/>
        </w:rPr>
        <w:t xml:space="preserve"> </w:t>
      </w:r>
      <w:r w:rsidRPr="3AF81C28" w:rsidR="001277E8">
        <w:rPr>
          <w:rFonts w:ascii="Arial" w:hAnsi="Arial" w:eastAsia="Arial" w:cs="Arial"/>
          <w:b w:val="1"/>
          <w:bCs w:val="1"/>
        </w:rPr>
        <w:t>Project Management for Medical Institutions</w:t>
      </w:r>
    </w:p>
    <w:p w:rsidRPr="00142794" w:rsidR="378B9BA4" w:rsidP="329490D3" w:rsidRDefault="541C7F47" w14:paraId="3239F687" w14:textId="5A53E855">
      <w:pPr>
        <w:spacing w:before="240" w:after="240" w:line="240" w:lineRule="auto"/>
        <w:jc w:val="both"/>
        <w:rPr>
          <w:rFonts w:ascii="Arial" w:hAnsi="Arial" w:eastAsia="Arial" w:cs="Arial"/>
        </w:rPr>
      </w:pPr>
      <w:r w:rsidRPr="3AF81C28" w:rsidR="245490D6">
        <w:rPr>
          <w:rFonts w:ascii="Arial" w:hAnsi="Arial" w:eastAsia="Arial" w:cs="Arial"/>
        </w:rPr>
        <w:t>Applications must be received no later than</w:t>
      </w:r>
      <w:r w:rsidRPr="3AF81C28" w:rsidR="245490D6">
        <w:rPr>
          <w:rFonts w:ascii="Arial" w:hAnsi="Arial" w:eastAsia="Arial" w:cs="Arial"/>
          <w:b w:val="1"/>
          <w:bCs w:val="1"/>
        </w:rPr>
        <w:t xml:space="preserve"> </w:t>
      </w:r>
      <w:r w:rsidRPr="3AF81C28" w:rsidR="01C15932">
        <w:rPr>
          <w:rFonts w:ascii="Arial" w:hAnsi="Arial" w:eastAsia="Arial" w:cs="Arial"/>
          <w:b w:val="1"/>
          <w:bCs w:val="1"/>
        </w:rPr>
        <w:t>March</w:t>
      </w:r>
      <w:r w:rsidRPr="3AF81C28" w:rsidR="2C05589D">
        <w:rPr>
          <w:rFonts w:ascii="Arial" w:hAnsi="Arial" w:eastAsia="Arial" w:cs="Arial"/>
          <w:b w:val="1"/>
          <w:bCs w:val="1"/>
        </w:rPr>
        <w:t xml:space="preserve"> </w:t>
      </w:r>
      <w:r w:rsidRPr="3AF81C28" w:rsidR="71817117">
        <w:rPr>
          <w:rFonts w:ascii="Arial" w:hAnsi="Arial" w:eastAsia="Arial" w:cs="Arial"/>
          <w:b w:val="1"/>
          <w:bCs w:val="1"/>
        </w:rPr>
        <w:t>31</w:t>
      </w:r>
      <w:r w:rsidRPr="3AF81C28" w:rsidR="245490D6">
        <w:rPr>
          <w:rFonts w:ascii="Arial" w:hAnsi="Arial" w:eastAsia="Arial" w:cs="Arial"/>
          <w:b w:val="1"/>
          <w:bCs w:val="1"/>
        </w:rPr>
        <w:t>,</w:t>
      </w:r>
      <w:r w:rsidRPr="3AF81C28" w:rsidR="245490D6">
        <w:rPr>
          <w:rFonts w:ascii="Arial" w:hAnsi="Arial" w:eastAsia="Arial" w:cs="Arial"/>
          <w:b w:val="1"/>
          <w:bCs w:val="1"/>
        </w:rPr>
        <w:t xml:space="preserve"> 202</w:t>
      </w:r>
      <w:r w:rsidRPr="3AF81C28" w:rsidR="641A61F8">
        <w:rPr>
          <w:rFonts w:ascii="Arial" w:hAnsi="Arial" w:eastAsia="Arial" w:cs="Arial"/>
          <w:b w:val="1"/>
          <w:bCs w:val="1"/>
        </w:rPr>
        <w:t>6</w:t>
      </w:r>
      <w:r w:rsidRPr="3AF81C28" w:rsidR="245490D6">
        <w:rPr>
          <w:rFonts w:ascii="Arial" w:hAnsi="Arial" w:eastAsia="Arial" w:cs="Arial"/>
          <w:b w:val="1"/>
          <w:bCs w:val="1"/>
        </w:rPr>
        <w:t>, 23:59 Kyiv time</w:t>
      </w:r>
      <w:r w:rsidRPr="3AF81C28" w:rsidR="245490D6">
        <w:rPr>
          <w:rFonts w:ascii="Arial" w:hAnsi="Arial" w:eastAsia="Arial" w:cs="Arial"/>
        </w:rPr>
        <w:t>.</w:t>
      </w:r>
      <w:r>
        <w:br/>
      </w:r>
      <w:r w:rsidRPr="3AF81C28" w:rsidR="245490D6">
        <w:rPr>
          <w:rFonts w:ascii="Arial" w:hAnsi="Arial" w:eastAsia="Arial" w:cs="Arial"/>
        </w:rPr>
        <w:t>Late or incomplete applications may not be considered.</w:t>
      </w:r>
    </w:p>
    <w:p w:rsidR="250982FF" w:rsidP="250982FF" w:rsidRDefault="250982FF" w14:paraId="5C43CF99" w14:textId="75676D3C">
      <w:pPr>
        <w:spacing w:before="240" w:after="240" w:line="240" w:lineRule="auto"/>
        <w:jc w:val="both"/>
        <w:rPr>
          <w:rFonts w:ascii="Arial" w:hAnsi="Arial" w:eastAsia="Arial" w:cs="Arial"/>
        </w:rPr>
      </w:pPr>
    </w:p>
    <w:p w:rsidR="71059D3D" w:rsidP="137326D2" w:rsidRDefault="71059D3D" w14:paraId="4F50DF67" w14:textId="736EADEF">
      <w:pPr>
        <w:spacing w:before="240" w:after="240"/>
        <w:jc w:val="both"/>
        <w:rPr>
          <w:rFonts w:ascii="Arial" w:hAnsi="Arial" w:eastAsia="Arial" w:cs="Arial"/>
          <w:b/>
          <w:bCs/>
          <w:color w:val="000000" w:themeColor="text1"/>
          <w:lang w:val="uk"/>
        </w:rPr>
      </w:pPr>
      <w:r w:rsidRPr="137326D2">
        <w:rPr>
          <w:rFonts w:ascii="Arial" w:hAnsi="Arial" w:eastAsia="Arial" w:cs="Arial"/>
          <w:b/>
          <w:bCs/>
          <w:color w:val="000000" w:themeColor="text1"/>
          <w:lang w:val="ru"/>
        </w:rPr>
        <w:t>СПИСОК</w:t>
      </w:r>
      <w:r w:rsidRPr="003C5659">
        <w:rPr>
          <w:rFonts w:ascii="Arial" w:hAnsi="Arial" w:eastAsia="Arial" w:cs="Arial"/>
          <w:b/>
          <w:bCs/>
          <w:color w:val="000000" w:themeColor="text1"/>
        </w:rPr>
        <w:t xml:space="preserve"> </w:t>
      </w:r>
      <w:r w:rsidRPr="137326D2">
        <w:rPr>
          <w:rFonts w:ascii="Arial" w:hAnsi="Arial" w:eastAsia="Arial" w:cs="Arial"/>
          <w:b/>
          <w:bCs/>
          <w:color w:val="000000" w:themeColor="text1"/>
          <w:lang w:val="ru"/>
        </w:rPr>
        <w:t>НЕОБХІДНИХ</w:t>
      </w:r>
      <w:r w:rsidRPr="003C5659">
        <w:rPr>
          <w:rFonts w:ascii="Arial" w:hAnsi="Arial" w:eastAsia="Arial" w:cs="Arial"/>
          <w:b/>
          <w:bCs/>
          <w:color w:val="000000" w:themeColor="text1"/>
        </w:rPr>
        <w:t xml:space="preserve"> </w:t>
      </w:r>
      <w:r w:rsidRPr="137326D2">
        <w:rPr>
          <w:rFonts w:ascii="Arial" w:hAnsi="Arial" w:eastAsia="Arial" w:cs="Arial"/>
          <w:b/>
          <w:bCs/>
          <w:color w:val="000000" w:themeColor="text1"/>
          <w:lang w:val="ru"/>
        </w:rPr>
        <w:t>ДОКУМЕНТІВ</w:t>
      </w:r>
      <w:r w:rsidRPr="003C5659">
        <w:rPr>
          <w:rFonts w:ascii="Arial" w:hAnsi="Arial" w:eastAsia="Arial" w:cs="Arial"/>
          <w:b/>
          <w:bCs/>
          <w:color w:val="000000" w:themeColor="text1"/>
        </w:rPr>
        <w:t xml:space="preserve"> </w:t>
      </w:r>
      <w:r w:rsidRPr="137326D2">
        <w:rPr>
          <w:rFonts w:ascii="Arial" w:hAnsi="Arial" w:eastAsia="Arial" w:cs="Arial"/>
          <w:b/>
          <w:bCs/>
          <w:color w:val="000000" w:themeColor="text1"/>
          <w:lang w:val="uk"/>
        </w:rPr>
        <w:t>У РАЗІ ПОЗИТИВНОГО РІШЕННЯ ЩОДО НАДАННЯ ГРАНТУ / LIST OF REQUIRED DOCUMENTS IN CASE OF A POSITIVE DECISION OF FUNDING:</w:t>
      </w:r>
    </w:p>
    <w:p w:rsidR="71059D3D" w:rsidP="137326D2" w:rsidRDefault="71059D3D" w14:paraId="5B382DC9" w14:textId="7F7A6C0B">
      <w:pPr>
        <w:shd w:val="clear" w:color="auto" w:fill="FFFFFF" w:themeFill="background1"/>
        <w:spacing w:after="0"/>
        <w:ind w:left="360"/>
        <w:jc w:val="both"/>
        <w:rPr>
          <w:rFonts w:ascii="Arial" w:hAnsi="Arial" w:eastAsia="Arial" w:cs="Arial"/>
          <w:color w:val="000000" w:themeColor="text1"/>
          <w:lang w:val="uk"/>
        </w:rPr>
      </w:pPr>
      <w:r w:rsidRPr="137326D2">
        <w:rPr>
          <w:rFonts w:ascii="Arial" w:hAnsi="Arial" w:eastAsia="Arial" w:cs="Arial"/>
          <w:b/>
          <w:bCs/>
          <w:color w:val="000000" w:themeColor="text1"/>
          <w:u w:val="single"/>
          <w:lang w:val="uk"/>
        </w:rPr>
        <w:t>У разі позитивного рішення про надання гранту з боку IREX</w:t>
      </w:r>
      <w:r w:rsidRPr="137326D2">
        <w:rPr>
          <w:rFonts w:ascii="Arial" w:hAnsi="Arial" w:eastAsia="Arial" w:cs="Arial"/>
          <w:color w:val="000000" w:themeColor="text1"/>
          <w:lang w:val="uk"/>
        </w:rPr>
        <w:t xml:space="preserve">,  для отримання гранту необхідно буде надати  </w:t>
      </w:r>
      <w:r w:rsidRPr="137326D2">
        <w:rPr>
          <w:rFonts w:ascii="Arial" w:hAnsi="Arial" w:eastAsia="Arial" w:cs="Arial"/>
          <w:b/>
          <w:bCs/>
          <w:color w:val="000000" w:themeColor="text1"/>
        </w:rPr>
        <w:t>IREX</w:t>
      </w:r>
      <w:r w:rsidRPr="137326D2">
        <w:rPr>
          <w:rFonts w:ascii="Arial" w:hAnsi="Arial" w:eastAsia="Arial" w:cs="Arial"/>
          <w:color w:val="000000" w:themeColor="text1"/>
          <w:lang w:val="uk"/>
        </w:rPr>
        <w:t xml:space="preserve"> пакет наступних документів/ </w:t>
      </w:r>
      <w:r w:rsidRPr="137326D2">
        <w:rPr>
          <w:rFonts w:ascii="Arial" w:hAnsi="Arial" w:eastAsia="Arial" w:cs="Arial"/>
          <w:color w:val="000000" w:themeColor="text1"/>
        </w:rPr>
        <w:t>In</w:t>
      </w:r>
      <w:r w:rsidRPr="003C5659">
        <w:rPr>
          <w:rFonts w:ascii="Arial" w:hAnsi="Arial" w:eastAsia="Arial" w:cs="Arial"/>
          <w:color w:val="000000" w:themeColor="text1"/>
          <w:lang w:val="uk"/>
        </w:rPr>
        <w:t xml:space="preserve"> </w:t>
      </w:r>
      <w:r w:rsidRPr="137326D2">
        <w:rPr>
          <w:rFonts w:ascii="Arial" w:hAnsi="Arial" w:eastAsia="Arial" w:cs="Arial"/>
          <w:color w:val="000000" w:themeColor="text1"/>
        </w:rPr>
        <w:t>case</w:t>
      </w:r>
      <w:r w:rsidRPr="003C5659">
        <w:rPr>
          <w:rFonts w:ascii="Arial" w:hAnsi="Arial" w:eastAsia="Arial" w:cs="Arial"/>
          <w:color w:val="000000" w:themeColor="text1"/>
          <w:lang w:val="uk"/>
        </w:rPr>
        <w:t xml:space="preserve"> </w:t>
      </w:r>
      <w:r w:rsidRPr="137326D2">
        <w:rPr>
          <w:rFonts w:ascii="Arial" w:hAnsi="Arial" w:eastAsia="Arial" w:cs="Arial"/>
          <w:color w:val="000000" w:themeColor="text1"/>
        </w:rPr>
        <w:t>of</w:t>
      </w:r>
      <w:r w:rsidRPr="003C5659">
        <w:rPr>
          <w:rFonts w:ascii="Arial" w:hAnsi="Arial" w:eastAsia="Arial" w:cs="Arial"/>
          <w:color w:val="000000" w:themeColor="text1"/>
          <w:lang w:val="uk"/>
        </w:rPr>
        <w:t xml:space="preserve"> </w:t>
      </w:r>
      <w:r w:rsidRPr="137326D2">
        <w:rPr>
          <w:rFonts w:ascii="Arial" w:hAnsi="Arial" w:eastAsia="Arial" w:cs="Arial"/>
          <w:color w:val="000000" w:themeColor="text1"/>
        </w:rPr>
        <w:t>a</w:t>
      </w:r>
      <w:r w:rsidRPr="003C5659">
        <w:rPr>
          <w:rFonts w:ascii="Arial" w:hAnsi="Arial" w:eastAsia="Arial" w:cs="Arial"/>
          <w:color w:val="000000" w:themeColor="text1"/>
          <w:lang w:val="uk"/>
        </w:rPr>
        <w:t xml:space="preserve"> </w:t>
      </w:r>
      <w:r w:rsidRPr="137326D2">
        <w:rPr>
          <w:rFonts w:ascii="Arial" w:hAnsi="Arial" w:eastAsia="Arial" w:cs="Arial"/>
          <w:color w:val="000000" w:themeColor="text1"/>
        </w:rPr>
        <w:t>positive</w:t>
      </w:r>
      <w:r w:rsidRPr="003C5659">
        <w:rPr>
          <w:rFonts w:ascii="Arial" w:hAnsi="Arial" w:eastAsia="Arial" w:cs="Arial"/>
          <w:color w:val="000000" w:themeColor="text1"/>
          <w:lang w:val="uk"/>
        </w:rPr>
        <w:t xml:space="preserve"> </w:t>
      </w:r>
      <w:r w:rsidRPr="137326D2">
        <w:rPr>
          <w:rFonts w:ascii="Arial" w:hAnsi="Arial" w:eastAsia="Arial" w:cs="Arial"/>
          <w:color w:val="000000" w:themeColor="text1"/>
        </w:rPr>
        <w:t>decision</w:t>
      </w:r>
      <w:r w:rsidRPr="003C5659">
        <w:rPr>
          <w:rFonts w:ascii="Arial" w:hAnsi="Arial" w:eastAsia="Arial" w:cs="Arial"/>
          <w:color w:val="000000" w:themeColor="text1"/>
          <w:lang w:val="uk"/>
        </w:rPr>
        <w:t xml:space="preserve"> </w:t>
      </w:r>
      <w:r w:rsidRPr="137326D2">
        <w:rPr>
          <w:rFonts w:ascii="Arial" w:hAnsi="Arial" w:eastAsia="Arial" w:cs="Arial"/>
          <w:color w:val="000000" w:themeColor="text1"/>
        </w:rPr>
        <w:t>of</w:t>
      </w:r>
      <w:r w:rsidRPr="003C5659">
        <w:rPr>
          <w:rFonts w:ascii="Arial" w:hAnsi="Arial" w:eastAsia="Arial" w:cs="Arial"/>
          <w:color w:val="000000" w:themeColor="text1"/>
          <w:lang w:val="uk"/>
        </w:rPr>
        <w:t xml:space="preserve"> </w:t>
      </w:r>
      <w:r w:rsidRPr="137326D2">
        <w:rPr>
          <w:rFonts w:ascii="Arial" w:hAnsi="Arial" w:eastAsia="Arial" w:cs="Arial"/>
          <w:color w:val="000000" w:themeColor="text1"/>
        </w:rPr>
        <w:t>funding</w:t>
      </w:r>
      <w:r w:rsidRPr="137326D2">
        <w:rPr>
          <w:rFonts w:ascii="Arial" w:hAnsi="Arial" w:eastAsia="Arial" w:cs="Arial"/>
          <w:color w:val="000000" w:themeColor="text1"/>
          <w:lang w:val="uk"/>
        </w:rPr>
        <w:t xml:space="preserve">, </w:t>
      </w:r>
      <w:r w:rsidRPr="137326D2">
        <w:rPr>
          <w:rFonts w:ascii="Arial" w:hAnsi="Arial" w:eastAsia="Arial" w:cs="Arial"/>
          <w:color w:val="000000" w:themeColor="text1"/>
        </w:rPr>
        <w:t>to</w:t>
      </w:r>
      <w:r w:rsidRPr="003C5659">
        <w:rPr>
          <w:rFonts w:ascii="Arial" w:hAnsi="Arial" w:eastAsia="Arial" w:cs="Arial"/>
          <w:color w:val="000000" w:themeColor="text1"/>
          <w:lang w:val="uk"/>
        </w:rPr>
        <w:t xml:space="preserve"> </w:t>
      </w:r>
      <w:r w:rsidRPr="137326D2">
        <w:rPr>
          <w:rFonts w:ascii="Arial" w:hAnsi="Arial" w:eastAsia="Arial" w:cs="Arial"/>
          <w:color w:val="000000" w:themeColor="text1"/>
        </w:rPr>
        <w:t>receiving</w:t>
      </w:r>
      <w:r w:rsidRPr="003C5659">
        <w:rPr>
          <w:rFonts w:ascii="Arial" w:hAnsi="Arial" w:eastAsia="Arial" w:cs="Arial"/>
          <w:color w:val="000000" w:themeColor="text1"/>
          <w:lang w:val="uk"/>
        </w:rPr>
        <w:t xml:space="preserve"> </w:t>
      </w:r>
      <w:r w:rsidRPr="137326D2">
        <w:rPr>
          <w:rFonts w:ascii="Arial" w:hAnsi="Arial" w:eastAsia="Arial" w:cs="Arial"/>
          <w:color w:val="000000" w:themeColor="text1"/>
        </w:rPr>
        <w:t>a</w:t>
      </w:r>
      <w:r w:rsidRPr="003C5659">
        <w:rPr>
          <w:rFonts w:ascii="Arial" w:hAnsi="Arial" w:eastAsia="Arial" w:cs="Arial"/>
          <w:color w:val="000000" w:themeColor="text1"/>
          <w:lang w:val="uk"/>
        </w:rPr>
        <w:t xml:space="preserve"> </w:t>
      </w:r>
      <w:r w:rsidRPr="137326D2">
        <w:rPr>
          <w:rFonts w:ascii="Arial" w:hAnsi="Arial" w:eastAsia="Arial" w:cs="Arial"/>
          <w:color w:val="000000" w:themeColor="text1"/>
        </w:rPr>
        <w:t>subaward</w:t>
      </w:r>
      <w:r w:rsidRPr="003C5659">
        <w:rPr>
          <w:rFonts w:ascii="Arial" w:hAnsi="Arial" w:eastAsia="Arial" w:cs="Arial"/>
          <w:color w:val="000000" w:themeColor="text1"/>
          <w:lang w:val="uk"/>
        </w:rPr>
        <w:t xml:space="preserve"> </w:t>
      </w:r>
      <w:r w:rsidRPr="137326D2">
        <w:rPr>
          <w:rFonts w:ascii="Arial" w:hAnsi="Arial" w:eastAsia="Arial" w:cs="Arial"/>
          <w:color w:val="000000" w:themeColor="text1"/>
        </w:rPr>
        <w:t>it</w:t>
      </w:r>
      <w:r w:rsidRPr="003C5659">
        <w:rPr>
          <w:rFonts w:ascii="Arial" w:hAnsi="Arial" w:eastAsia="Arial" w:cs="Arial"/>
          <w:color w:val="000000" w:themeColor="text1"/>
          <w:lang w:val="uk"/>
        </w:rPr>
        <w:t xml:space="preserve"> </w:t>
      </w:r>
      <w:r w:rsidRPr="137326D2">
        <w:rPr>
          <w:rFonts w:ascii="Arial" w:hAnsi="Arial" w:eastAsia="Arial" w:cs="Arial"/>
          <w:color w:val="000000" w:themeColor="text1"/>
        </w:rPr>
        <w:t>is</w:t>
      </w:r>
      <w:r w:rsidRPr="003C5659">
        <w:rPr>
          <w:rFonts w:ascii="Arial" w:hAnsi="Arial" w:eastAsia="Arial" w:cs="Arial"/>
          <w:color w:val="000000" w:themeColor="text1"/>
          <w:lang w:val="uk"/>
        </w:rPr>
        <w:t xml:space="preserve"> </w:t>
      </w:r>
      <w:r w:rsidRPr="137326D2">
        <w:rPr>
          <w:rFonts w:ascii="Arial" w:hAnsi="Arial" w:eastAsia="Arial" w:cs="Arial"/>
          <w:color w:val="000000" w:themeColor="text1"/>
        </w:rPr>
        <w:t>necessary</w:t>
      </w:r>
      <w:r w:rsidRPr="003C5659">
        <w:rPr>
          <w:rFonts w:ascii="Arial" w:hAnsi="Arial" w:eastAsia="Arial" w:cs="Arial"/>
          <w:color w:val="000000" w:themeColor="text1"/>
          <w:lang w:val="uk"/>
        </w:rPr>
        <w:t xml:space="preserve"> </w:t>
      </w:r>
      <w:r w:rsidRPr="137326D2">
        <w:rPr>
          <w:rFonts w:ascii="Arial" w:hAnsi="Arial" w:eastAsia="Arial" w:cs="Arial"/>
          <w:color w:val="000000" w:themeColor="text1"/>
        </w:rPr>
        <w:t>to</w:t>
      </w:r>
      <w:r w:rsidRPr="003C5659">
        <w:rPr>
          <w:rFonts w:ascii="Arial" w:hAnsi="Arial" w:eastAsia="Arial" w:cs="Arial"/>
          <w:color w:val="000000" w:themeColor="text1"/>
          <w:lang w:val="uk"/>
        </w:rPr>
        <w:t xml:space="preserve"> </w:t>
      </w:r>
      <w:r w:rsidRPr="137326D2">
        <w:rPr>
          <w:rFonts w:ascii="Arial" w:hAnsi="Arial" w:eastAsia="Arial" w:cs="Arial"/>
          <w:color w:val="000000" w:themeColor="text1"/>
        </w:rPr>
        <w:t>provide</w:t>
      </w:r>
      <w:r w:rsidRPr="003C5659">
        <w:rPr>
          <w:rFonts w:ascii="Arial" w:hAnsi="Arial" w:eastAsia="Arial" w:cs="Arial"/>
          <w:color w:val="000000" w:themeColor="text1"/>
          <w:lang w:val="uk"/>
        </w:rPr>
        <w:t xml:space="preserve"> </w:t>
      </w:r>
      <w:r w:rsidRPr="137326D2">
        <w:rPr>
          <w:rFonts w:ascii="Arial" w:hAnsi="Arial" w:eastAsia="Arial" w:cs="Arial"/>
          <w:color w:val="000000" w:themeColor="text1"/>
        </w:rPr>
        <w:t>IREX</w:t>
      </w:r>
      <w:r w:rsidRPr="003C5659">
        <w:rPr>
          <w:rFonts w:ascii="Arial" w:hAnsi="Arial" w:eastAsia="Arial" w:cs="Arial"/>
          <w:color w:val="000000" w:themeColor="text1"/>
          <w:lang w:val="uk"/>
        </w:rPr>
        <w:t xml:space="preserve"> </w:t>
      </w:r>
      <w:r w:rsidRPr="137326D2">
        <w:rPr>
          <w:rFonts w:ascii="Arial" w:hAnsi="Arial" w:eastAsia="Arial" w:cs="Arial"/>
          <w:color w:val="000000" w:themeColor="text1"/>
        </w:rPr>
        <w:t>with</w:t>
      </w:r>
      <w:r w:rsidRPr="003C5659">
        <w:rPr>
          <w:rFonts w:ascii="Arial" w:hAnsi="Arial" w:eastAsia="Arial" w:cs="Arial"/>
          <w:color w:val="000000" w:themeColor="text1"/>
          <w:lang w:val="uk"/>
        </w:rPr>
        <w:t xml:space="preserve"> </w:t>
      </w:r>
      <w:r w:rsidRPr="137326D2">
        <w:rPr>
          <w:rFonts w:ascii="Arial" w:hAnsi="Arial" w:eastAsia="Arial" w:cs="Arial"/>
          <w:color w:val="000000" w:themeColor="text1"/>
        </w:rPr>
        <w:t>the</w:t>
      </w:r>
      <w:r w:rsidRPr="003C5659">
        <w:rPr>
          <w:rFonts w:ascii="Arial" w:hAnsi="Arial" w:eastAsia="Arial" w:cs="Arial"/>
          <w:color w:val="000000" w:themeColor="text1"/>
          <w:lang w:val="uk"/>
        </w:rPr>
        <w:t xml:space="preserve"> </w:t>
      </w:r>
      <w:r w:rsidRPr="137326D2">
        <w:rPr>
          <w:rFonts w:ascii="Arial" w:hAnsi="Arial" w:eastAsia="Arial" w:cs="Arial"/>
          <w:color w:val="000000" w:themeColor="text1"/>
        </w:rPr>
        <w:t>following</w:t>
      </w:r>
      <w:r w:rsidRPr="003C5659">
        <w:rPr>
          <w:rFonts w:ascii="Arial" w:hAnsi="Arial" w:eastAsia="Arial" w:cs="Arial"/>
          <w:color w:val="000000" w:themeColor="text1"/>
          <w:lang w:val="uk"/>
        </w:rPr>
        <w:t xml:space="preserve"> </w:t>
      </w:r>
      <w:r w:rsidRPr="137326D2">
        <w:rPr>
          <w:rFonts w:ascii="Arial" w:hAnsi="Arial" w:eastAsia="Arial" w:cs="Arial"/>
          <w:color w:val="000000" w:themeColor="text1"/>
        </w:rPr>
        <w:t>package</w:t>
      </w:r>
      <w:r w:rsidRPr="003C5659">
        <w:rPr>
          <w:rFonts w:ascii="Arial" w:hAnsi="Arial" w:eastAsia="Arial" w:cs="Arial"/>
          <w:color w:val="000000" w:themeColor="text1"/>
          <w:lang w:val="uk"/>
        </w:rPr>
        <w:t xml:space="preserve"> </w:t>
      </w:r>
      <w:r w:rsidRPr="137326D2">
        <w:rPr>
          <w:rFonts w:ascii="Arial" w:hAnsi="Arial" w:eastAsia="Arial" w:cs="Arial"/>
          <w:color w:val="000000" w:themeColor="text1"/>
        </w:rPr>
        <w:t>of</w:t>
      </w:r>
      <w:r w:rsidRPr="003C5659">
        <w:rPr>
          <w:rFonts w:ascii="Arial" w:hAnsi="Arial" w:eastAsia="Arial" w:cs="Arial"/>
          <w:color w:val="000000" w:themeColor="text1"/>
          <w:lang w:val="uk"/>
        </w:rPr>
        <w:t xml:space="preserve"> </w:t>
      </w:r>
      <w:r w:rsidRPr="137326D2">
        <w:rPr>
          <w:rFonts w:ascii="Arial" w:hAnsi="Arial" w:eastAsia="Arial" w:cs="Arial"/>
          <w:color w:val="000000" w:themeColor="text1"/>
        </w:rPr>
        <w:t>documents</w:t>
      </w:r>
      <w:r w:rsidRPr="137326D2">
        <w:rPr>
          <w:rFonts w:ascii="Arial" w:hAnsi="Arial" w:eastAsia="Arial" w:cs="Arial"/>
          <w:color w:val="000000" w:themeColor="text1"/>
          <w:lang w:val="uk"/>
        </w:rPr>
        <w:t>: :</w:t>
      </w:r>
    </w:p>
    <w:p w:rsidR="71059D3D" w:rsidP="137326D2" w:rsidRDefault="71059D3D" w14:paraId="2747D68B" w14:textId="184F1E43">
      <w:pPr>
        <w:shd w:val="clear" w:color="auto" w:fill="FFFFFF" w:themeFill="background1"/>
        <w:spacing w:after="0"/>
        <w:ind w:left="1080"/>
        <w:jc w:val="both"/>
        <w:rPr>
          <w:rFonts w:ascii="Arial" w:hAnsi="Arial" w:eastAsia="Arial" w:cs="Arial"/>
          <w:color w:val="000000" w:themeColor="text1"/>
          <w:lang w:val="uk"/>
        </w:rPr>
      </w:pPr>
      <w:r w:rsidRPr="137326D2">
        <w:rPr>
          <w:rFonts w:ascii="Arial" w:hAnsi="Arial" w:eastAsia="Arial" w:cs="Arial"/>
          <w:color w:val="000000" w:themeColor="text1"/>
          <w:lang w:val="uk"/>
        </w:rPr>
        <w:t xml:space="preserve"> </w:t>
      </w:r>
    </w:p>
    <w:p w:rsidR="71059D3D" w:rsidP="137326D2" w:rsidRDefault="71059D3D" w14:paraId="12FBEDFD" w14:textId="7D06B503">
      <w:pPr>
        <w:pStyle w:val="ListParagraph"/>
        <w:numPr>
          <w:ilvl w:val="0"/>
          <w:numId w:val="1"/>
        </w:numPr>
        <w:shd w:val="clear" w:color="auto" w:fill="FFFFFF" w:themeFill="background1"/>
        <w:spacing w:after="0"/>
        <w:ind w:left="1440"/>
        <w:jc w:val="both"/>
        <w:rPr>
          <w:rFonts w:ascii="Arial" w:hAnsi="Arial" w:eastAsia="Arial"/>
          <w:color w:val="000000" w:themeColor="text1"/>
        </w:rPr>
      </w:pPr>
      <w:r w:rsidRPr="137326D2">
        <w:rPr>
          <w:rFonts w:ascii="Arial" w:hAnsi="Arial" w:eastAsia="Arial"/>
          <w:color w:val="000000" w:themeColor="text1"/>
          <w:lang w:val="ru"/>
        </w:rPr>
        <w:t>Свідоцтво</w:t>
      </w:r>
      <w:r w:rsidRPr="003C5659">
        <w:rPr>
          <w:rFonts w:ascii="Arial" w:hAnsi="Arial" w:eastAsia="Arial"/>
          <w:color w:val="000000" w:themeColor="text1"/>
        </w:rPr>
        <w:t xml:space="preserve"> </w:t>
      </w:r>
      <w:r w:rsidRPr="137326D2">
        <w:rPr>
          <w:rFonts w:ascii="Arial" w:hAnsi="Arial" w:eastAsia="Arial"/>
          <w:color w:val="000000" w:themeColor="text1"/>
          <w:lang w:val="ru"/>
        </w:rPr>
        <w:t>про</w:t>
      </w:r>
      <w:r w:rsidRPr="003C5659">
        <w:rPr>
          <w:rFonts w:ascii="Arial" w:hAnsi="Arial" w:eastAsia="Arial"/>
          <w:color w:val="000000" w:themeColor="text1"/>
        </w:rPr>
        <w:t xml:space="preserve"> </w:t>
      </w:r>
      <w:r w:rsidRPr="137326D2">
        <w:rPr>
          <w:rFonts w:ascii="Arial" w:hAnsi="Arial" w:eastAsia="Arial"/>
          <w:color w:val="000000" w:themeColor="text1"/>
          <w:lang w:val="ru"/>
        </w:rPr>
        <w:t>державну</w:t>
      </w:r>
      <w:r w:rsidRPr="003C5659">
        <w:rPr>
          <w:rFonts w:ascii="Arial" w:hAnsi="Arial" w:eastAsia="Arial"/>
          <w:color w:val="000000" w:themeColor="text1"/>
        </w:rPr>
        <w:t xml:space="preserve"> </w:t>
      </w:r>
      <w:r w:rsidRPr="137326D2">
        <w:rPr>
          <w:rFonts w:ascii="Arial" w:hAnsi="Arial" w:eastAsia="Arial"/>
          <w:color w:val="000000" w:themeColor="text1"/>
          <w:lang w:val="ru"/>
        </w:rPr>
        <w:t>реєстрацію</w:t>
      </w:r>
      <w:r w:rsidRPr="003C5659">
        <w:rPr>
          <w:rFonts w:ascii="Arial" w:hAnsi="Arial" w:eastAsia="Arial"/>
          <w:color w:val="000000" w:themeColor="text1"/>
        </w:rPr>
        <w:t xml:space="preserve"> </w:t>
      </w:r>
      <w:r w:rsidRPr="137326D2">
        <w:rPr>
          <w:rFonts w:ascii="Arial" w:hAnsi="Arial" w:eastAsia="Arial"/>
          <w:color w:val="000000" w:themeColor="text1"/>
          <w:lang w:val="ru"/>
        </w:rPr>
        <w:t>ГО</w:t>
      </w:r>
      <w:r w:rsidRPr="137326D2">
        <w:rPr>
          <w:rFonts w:ascii="Arial" w:hAnsi="Arial" w:eastAsia="Arial"/>
          <w:color w:val="000000" w:themeColor="text1"/>
        </w:rPr>
        <w:t>/</w:t>
      </w:r>
      <w:r w:rsidRPr="137326D2">
        <w:rPr>
          <w:rFonts w:ascii="Arial" w:hAnsi="Arial" w:eastAsia="Arial"/>
          <w:color w:val="000000" w:themeColor="text1"/>
          <w:lang w:val="ru"/>
        </w:rPr>
        <w:t>БФ</w:t>
      </w:r>
      <w:r w:rsidRPr="137326D2">
        <w:rPr>
          <w:rFonts w:ascii="Arial" w:hAnsi="Arial" w:eastAsia="Arial"/>
          <w:color w:val="000000" w:themeColor="text1"/>
        </w:rPr>
        <w:t>/Certificate of state registration of the NGO/CF;</w:t>
      </w:r>
    </w:p>
    <w:p w:rsidR="71059D3D" w:rsidP="137326D2" w:rsidRDefault="71059D3D" w14:paraId="09AD3C8E" w14:textId="687EED01">
      <w:pPr>
        <w:pStyle w:val="ListParagraph"/>
        <w:numPr>
          <w:ilvl w:val="0"/>
          <w:numId w:val="1"/>
        </w:numPr>
        <w:shd w:val="clear" w:color="auto" w:fill="FFFFFF" w:themeFill="background1"/>
        <w:spacing w:after="0"/>
        <w:ind w:left="1440"/>
        <w:jc w:val="both"/>
        <w:rPr>
          <w:rFonts w:ascii="Arial" w:hAnsi="Arial" w:eastAsia="Arial"/>
          <w:color w:val="000000" w:themeColor="text1"/>
        </w:rPr>
      </w:pPr>
      <w:r w:rsidRPr="137326D2">
        <w:rPr>
          <w:rFonts w:ascii="Arial" w:hAnsi="Arial" w:eastAsia="Arial"/>
          <w:color w:val="000000" w:themeColor="text1"/>
          <w:lang w:val="ru"/>
        </w:rPr>
        <w:t>Рішення</w:t>
      </w:r>
      <w:r w:rsidRPr="003C5659">
        <w:rPr>
          <w:rFonts w:ascii="Arial" w:hAnsi="Arial" w:eastAsia="Arial"/>
          <w:color w:val="000000" w:themeColor="text1"/>
        </w:rPr>
        <w:t xml:space="preserve"> </w:t>
      </w:r>
      <w:r w:rsidRPr="137326D2">
        <w:rPr>
          <w:rFonts w:ascii="Arial" w:hAnsi="Arial" w:eastAsia="Arial"/>
          <w:color w:val="000000" w:themeColor="text1"/>
          <w:lang w:val="ru"/>
        </w:rPr>
        <w:t>про</w:t>
      </w:r>
      <w:r w:rsidRPr="003C5659">
        <w:rPr>
          <w:rFonts w:ascii="Arial" w:hAnsi="Arial" w:eastAsia="Arial"/>
          <w:color w:val="000000" w:themeColor="text1"/>
        </w:rPr>
        <w:t xml:space="preserve"> </w:t>
      </w:r>
      <w:r w:rsidRPr="137326D2">
        <w:rPr>
          <w:rFonts w:ascii="Arial" w:hAnsi="Arial" w:eastAsia="Arial"/>
          <w:color w:val="000000" w:themeColor="text1"/>
          <w:lang w:val="ru"/>
        </w:rPr>
        <w:t>внесення</w:t>
      </w:r>
      <w:r w:rsidRPr="003C5659">
        <w:rPr>
          <w:rFonts w:ascii="Arial" w:hAnsi="Arial" w:eastAsia="Arial"/>
          <w:color w:val="000000" w:themeColor="text1"/>
        </w:rPr>
        <w:t xml:space="preserve"> </w:t>
      </w:r>
      <w:r w:rsidRPr="137326D2">
        <w:rPr>
          <w:rFonts w:ascii="Arial" w:hAnsi="Arial" w:eastAsia="Arial"/>
          <w:color w:val="000000" w:themeColor="text1"/>
          <w:lang w:val="ru"/>
        </w:rPr>
        <w:t>ГО</w:t>
      </w:r>
      <w:r w:rsidRPr="137326D2">
        <w:rPr>
          <w:rFonts w:ascii="Arial" w:hAnsi="Arial" w:eastAsia="Arial"/>
          <w:color w:val="000000" w:themeColor="text1"/>
        </w:rPr>
        <w:t>/</w:t>
      </w:r>
      <w:r w:rsidRPr="137326D2">
        <w:rPr>
          <w:rFonts w:ascii="Arial" w:hAnsi="Arial" w:eastAsia="Arial"/>
          <w:color w:val="000000" w:themeColor="text1"/>
          <w:lang w:val="ru"/>
        </w:rPr>
        <w:t>БФ</w:t>
      </w:r>
      <w:r w:rsidRPr="003C5659">
        <w:rPr>
          <w:rFonts w:ascii="Arial" w:hAnsi="Arial" w:eastAsia="Arial"/>
          <w:color w:val="000000" w:themeColor="text1"/>
        </w:rPr>
        <w:t xml:space="preserve"> </w:t>
      </w:r>
      <w:r w:rsidRPr="137326D2">
        <w:rPr>
          <w:rFonts w:ascii="Arial" w:hAnsi="Arial" w:eastAsia="Arial"/>
          <w:color w:val="000000" w:themeColor="text1"/>
          <w:lang w:val="ru"/>
        </w:rPr>
        <w:t>до</w:t>
      </w:r>
      <w:r w:rsidRPr="003C5659">
        <w:rPr>
          <w:rFonts w:ascii="Arial" w:hAnsi="Arial" w:eastAsia="Arial"/>
          <w:color w:val="000000" w:themeColor="text1"/>
        </w:rPr>
        <w:t xml:space="preserve"> </w:t>
      </w:r>
      <w:r w:rsidRPr="137326D2">
        <w:rPr>
          <w:rFonts w:ascii="Arial" w:hAnsi="Arial" w:eastAsia="Arial"/>
          <w:color w:val="000000" w:themeColor="text1"/>
          <w:lang w:val="ru"/>
        </w:rPr>
        <w:t>Реєстру</w:t>
      </w:r>
      <w:r w:rsidRPr="003C5659">
        <w:rPr>
          <w:rFonts w:ascii="Arial" w:hAnsi="Arial" w:eastAsia="Arial"/>
          <w:color w:val="000000" w:themeColor="text1"/>
        </w:rPr>
        <w:t xml:space="preserve"> </w:t>
      </w:r>
      <w:r w:rsidRPr="137326D2">
        <w:rPr>
          <w:rFonts w:ascii="Arial" w:hAnsi="Arial" w:eastAsia="Arial"/>
          <w:color w:val="000000" w:themeColor="text1"/>
          <w:lang w:val="ru"/>
        </w:rPr>
        <w:t>неприбуткових</w:t>
      </w:r>
      <w:r w:rsidRPr="003C5659">
        <w:rPr>
          <w:rFonts w:ascii="Arial" w:hAnsi="Arial" w:eastAsia="Arial"/>
          <w:color w:val="000000" w:themeColor="text1"/>
        </w:rPr>
        <w:t xml:space="preserve"> </w:t>
      </w:r>
      <w:r w:rsidRPr="137326D2">
        <w:rPr>
          <w:rFonts w:ascii="Arial" w:hAnsi="Arial" w:eastAsia="Arial"/>
          <w:color w:val="000000" w:themeColor="text1"/>
          <w:lang w:val="ru"/>
        </w:rPr>
        <w:t>організацій</w:t>
      </w:r>
      <w:r w:rsidRPr="003C5659">
        <w:rPr>
          <w:rFonts w:ascii="Arial" w:hAnsi="Arial" w:eastAsia="Arial"/>
          <w:color w:val="000000" w:themeColor="text1"/>
        </w:rPr>
        <w:t xml:space="preserve"> </w:t>
      </w:r>
      <w:r w:rsidRPr="137326D2">
        <w:rPr>
          <w:rFonts w:ascii="Arial" w:hAnsi="Arial" w:eastAsia="Arial"/>
          <w:color w:val="000000" w:themeColor="text1"/>
          <w:lang w:val="ru"/>
        </w:rPr>
        <w:t>та</w:t>
      </w:r>
      <w:r w:rsidRPr="003C5659">
        <w:rPr>
          <w:rFonts w:ascii="Arial" w:hAnsi="Arial" w:eastAsia="Arial"/>
          <w:color w:val="000000" w:themeColor="text1"/>
        </w:rPr>
        <w:t xml:space="preserve"> </w:t>
      </w:r>
      <w:r w:rsidRPr="137326D2">
        <w:rPr>
          <w:rFonts w:ascii="Arial" w:hAnsi="Arial" w:eastAsia="Arial"/>
          <w:color w:val="000000" w:themeColor="text1"/>
          <w:lang w:val="ru"/>
        </w:rPr>
        <w:t>установ</w:t>
      </w:r>
      <w:r w:rsidRPr="137326D2">
        <w:rPr>
          <w:rFonts w:ascii="Arial" w:hAnsi="Arial" w:eastAsia="Arial"/>
          <w:color w:val="000000" w:themeColor="text1"/>
        </w:rPr>
        <w:t>/Certificate of non-profit status;</w:t>
      </w:r>
    </w:p>
    <w:p w:rsidR="71059D3D" w:rsidP="137326D2" w:rsidRDefault="71059D3D" w14:paraId="34BE2430" w14:textId="33997BEA">
      <w:pPr>
        <w:pStyle w:val="ListParagraph"/>
        <w:numPr>
          <w:ilvl w:val="0"/>
          <w:numId w:val="1"/>
        </w:numPr>
        <w:shd w:val="clear" w:color="auto" w:fill="FFFFFF" w:themeFill="background1"/>
        <w:spacing w:after="0"/>
        <w:ind w:left="1440"/>
        <w:jc w:val="both"/>
        <w:rPr>
          <w:rFonts w:ascii="Arial" w:hAnsi="Arial" w:eastAsia="Arial"/>
          <w:color w:val="000000" w:themeColor="text1"/>
        </w:rPr>
      </w:pPr>
      <w:r w:rsidRPr="137326D2">
        <w:rPr>
          <w:rFonts w:ascii="Arial" w:hAnsi="Arial" w:eastAsia="Arial"/>
          <w:color w:val="000000" w:themeColor="text1"/>
          <w:lang w:val="ru"/>
        </w:rPr>
        <w:t>Протокол</w:t>
      </w:r>
      <w:r w:rsidRPr="003C5659">
        <w:rPr>
          <w:rFonts w:ascii="Arial" w:hAnsi="Arial" w:eastAsia="Arial"/>
          <w:color w:val="000000" w:themeColor="text1"/>
        </w:rPr>
        <w:t xml:space="preserve"> </w:t>
      </w:r>
      <w:r w:rsidRPr="137326D2">
        <w:rPr>
          <w:rFonts w:ascii="Arial" w:hAnsi="Arial" w:eastAsia="Arial"/>
          <w:color w:val="000000" w:themeColor="text1"/>
          <w:lang w:val="ru"/>
        </w:rPr>
        <w:t>ГО</w:t>
      </w:r>
      <w:r w:rsidRPr="137326D2">
        <w:rPr>
          <w:rFonts w:ascii="Arial" w:hAnsi="Arial" w:eastAsia="Arial"/>
          <w:color w:val="000000" w:themeColor="text1"/>
        </w:rPr>
        <w:t>/</w:t>
      </w:r>
      <w:r w:rsidRPr="137326D2">
        <w:rPr>
          <w:rFonts w:ascii="Arial" w:hAnsi="Arial" w:eastAsia="Arial"/>
          <w:color w:val="000000" w:themeColor="text1"/>
          <w:lang w:val="ru"/>
        </w:rPr>
        <w:t>БФ</w:t>
      </w:r>
      <w:r w:rsidRPr="003C5659">
        <w:rPr>
          <w:rFonts w:ascii="Arial" w:hAnsi="Arial" w:eastAsia="Arial"/>
          <w:color w:val="000000" w:themeColor="text1"/>
        </w:rPr>
        <w:t xml:space="preserve"> </w:t>
      </w:r>
      <w:r w:rsidRPr="137326D2">
        <w:rPr>
          <w:rFonts w:ascii="Arial" w:hAnsi="Arial" w:eastAsia="Arial"/>
          <w:color w:val="000000" w:themeColor="text1"/>
          <w:lang w:val="ru"/>
        </w:rPr>
        <w:t>або</w:t>
      </w:r>
      <w:r w:rsidRPr="003C5659">
        <w:rPr>
          <w:rFonts w:ascii="Arial" w:hAnsi="Arial" w:eastAsia="Arial"/>
          <w:color w:val="000000" w:themeColor="text1"/>
        </w:rPr>
        <w:t xml:space="preserve"> </w:t>
      </w:r>
      <w:r w:rsidRPr="137326D2">
        <w:rPr>
          <w:rFonts w:ascii="Arial" w:hAnsi="Arial" w:eastAsia="Arial"/>
          <w:color w:val="000000" w:themeColor="text1"/>
          <w:lang w:val="ru"/>
        </w:rPr>
        <w:t>Наказ</w:t>
      </w:r>
      <w:r w:rsidRPr="003C5659">
        <w:rPr>
          <w:rFonts w:ascii="Arial" w:hAnsi="Arial" w:eastAsia="Arial"/>
          <w:color w:val="000000" w:themeColor="text1"/>
        </w:rPr>
        <w:t xml:space="preserve"> </w:t>
      </w:r>
      <w:r w:rsidRPr="137326D2">
        <w:rPr>
          <w:rFonts w:ascii="Arial" w:hAnsi="Arial" w:eastAsia="Arial"/>
          <w:color w:val="000000" w:themeColor="text1"/>
          <w:lang w:val="ru"/>
        </w:rPr>
        <w:t>про</w:t>
      </w:r>
      <w:r w:rsidRPr="003C5659">
        <w:rPr>
          <w:rFonts w:ascii="Arial" w:hAnsi="Arial" w:eastAsia="Arial"/>
          <w:color w:val="000000" w:themeColor="text1"/>
        </w:rPr>
        <w:t xml:space="preserve"> </w:t>
      </w:r>
      <w:r w:rsidRPr="137326D2">
        <w:rPr>
          <w:rFonts w:ascii="Arial" w:hAnsi="Arial" w:eastAsia="Arial"/>
          <w:color w:val="000000" w:themeColor="text1"/>
          <w:lang w:val="ru"/>
        </w:rPr>
        <w:t>призначення</w:t>
      </w:r>
      <w:r w:rsidRPr="003C5659">
        <w:rPr>
          <w:rFonts w:ascii="Arial" w:hAnsi="Arial" w:eastAsia="Arial"/>
          <w:color w:val="000000" w:themeColor="text1"/>
        </w:rPr>
        <w:t xml:space="preserve"> </w:t>
      </w:r>
      <w:r w:rsidRPr="137326D2">
        <w:rPr>
          <w:rFonts w:ascii="Arial" w:hAnsi="Arial" w:eastAsia="Arial"/>
          <w:color w:val="000000" w:themeColor="text1"/>
          <w:lang w:val="ru"/>
        </w:rPr>
        <w:t>директора</w:t>
      </w:r>
      <w:r w:rsidRPr="003C5659">
        <w:rPr>
          <w:rFonts w:ascii="Arial" w:hAnsi="Arial" w:eastAsia="Arial"/>
          <w:color w:val="000000" w:themeColor="text1"/>
        </w:rPr>
        <w:t xml:space="preserve"> </w:t>
      </w:r>
      <w:r w:rsidRPr="137326D2">
        <w:rPr>
          <w:rFonts w:ascii="Arial" w:hAnsi="Arial" w:eastAsia="Arial"/>
          <w:color w:val="000000" w:themeColor="text1"/>
          <w:lang w:val="ru"/>
        </w:rPr>
        <w:t>або</w:t>
      </w:r>
      <w:r w:rsidRPr="003C5659">
        <w:rPr>
          <w:rFonts w:ascii="Arial" w:hAnsi="Arial" w:eastAsia="Arial"/>
          <w:color w:val="000000" w:themeColor="text1"/>
        </w:rPr>
        <w:t xml:space="preserve"> </w:t>
      </w:r>
      <w:r w:rsidRPr="137326D2">
        <w:rPr>
          <w:rFonts w:ascii="Arial" w:hAnsi="Arial" w:eastAsia="Arial"/>
          <w:color w:val="000000" w:themeColor="text1"/>
          <w:lang w:val="ru"/>
        </w:rPr>
        <w:t>особи</w:t>
      </w:r>
      <w:r w:rsidRPr="137326D2">
        <w:rPr>
          <w:rFonts w:ascii="Arial" w:hAnsi="Arial" w:eastAsia="Arial"/>
          <w:color w:val="000000" w:themeColor="text1"/>
        </w:rPr>
        <w:t xml:space="preserve">, </w:t>
      </w:r>
      <w:r w:rsidRPr="137326D2">
        <w:rPr>
          <w:rFonts w:ascii="Arial" w:hAnsi="Arial" w:eastAsia="Arial"/>
          <w:color w:val="000000" w:themeColor="text1"/>
          <w:lang w:val="ru"/>
        </w:rPr>
        <w:t>яка</w:t>
      </w:r>
      <w:r w:rsidRPr="003C5659">
        <w:rPr>
          <w:rFonts w:ascii="Arial" w:hAnsi="Arial" w:eastAsia="Arial"/>
          <w:color w:val="000000" w:themeColor="text1"/>
        </w:rPr>
        <w:t xml:space="preserve"> </w:t>
      </w:r>
      <w:r w:rsidRPr="137326D2">
        <w:rPr>
          <w:rFonts w:ascii="Arial" w:hAnsi="Arial" w:eastAsia="Arial"/>
          <w:color w:val="000000" w:themeColor="text1"/>
          <w:lang w:val="ru"/>
        </w:rPr>
        <w:t>уповноважена</w:t>
      </w:r>
      <w:r w:rsidRPr="003C5659">
        <w:rPr>
          <w:rFonts w:ascii="Arial" w:hAnsi="Arial" w:eastAsia="Arial"/>
          <w:color w:val="000000" w:themeColor="text1"/>
        </w:rPr>
        <w:t xml:space="preserve"> </w:t>
      </w:r>
      <w:r w:rsidRPr="137326D2">
        <w:rPr>
          <w:rFonts w:ascii="Arial" w:hAnsi="Arial" w:eastAsia="Arial"/>
          <w:color w:val="000000" w:themeColor="text1"/>
          <w:lang w:val="ru"/>
        </w:rPr>
        <w:t>на</w:t>
      </w:r>
      <w:r w:rsidRPr="003C5659">
        <w:rPr>
          <w:rFonts w:ascii="Arial" w:hAnsi="Arial" w:eastAsia="Arial"/>
          <w:color w:val="000000" w:themeColor="text1"/>
        </w:rPr>
        <w:t xml:space="preserve"> </w:t>
      </w:r>
      <w:r w:rsidRPr="137326D2">
        <w:rPr>
          <w:rFonts w:ascii="Arial" w:hAnsi="Arial" w:eastAsia="Arial"/>
          <w:color w:val="000000" w:themeColor="text1"/>
          <w:lang w:val="ru"/>
        </w:rPr>
        <w:t>підписання</w:t>
      </w:r>
      <w:r w:rsidRPr="003C5659">
        <w:rPr>
          <w:rFonts w:ascii="Arial" w:hAnsi="Arial" w:eastAsia="Arial"/>
          <w:color w:val="000000" w:themeColor="text1"/>
        </w:rPr>
        <w:t xml:space="preserve"> </w:t>
      </w:r>
      <w:r w:rsidRPr="137326D2">
        <w:rPr>
          <w:rFonts w:ascii="Arial" w:hAnsi="Arial" w:eastAsia="Arial"/>
          <w:color w:val="000000" w:themeColor="text1"/>
          <w:lang w:val="ru"/>
        </w:rPr>
        <w:t>грантової</w:t>
      </w:r>
      <w:r w:rsidRPr="003C5659">
        <w:rPr>
          <w:rFonts w:ascii="Arial" w:hAnsi="Arial" w:eastAsia="Arial"/>
          <w:color w:val="000000" w:themeColor="text1"/>
        </w:rPr>
        <w:t xml:space="preserve"> </w:t>
      </w:r>
      <w:r w:rsidRPr="137326D2">
        <w:rPr>
          <w:rFonts w:ascii="Arial" w:hAnsi="Arial" w:eastAsia="Arial"/>
          <w:color w:val="000000" w:themeColor="text1"/>
          <w:lang w:val="ru"/>
        </w:rPr>
        <w:t>угоди</w:t>
      </w:r>
      <w:r w:rsidRPr="137326D2">
        <w:rPr>
          <w:rFonts w:ascii="Arial" w:hAnsi="Arial" w:eastAsia="Arial"/>
          <w:color w:val="000000" w:themeColor="text1"/>
        </w:rPr>
        <w:t xml:space="preserve">/ Protocol of the NGO/CF or Order on the appointment of a director or a person authorized to sign the subaward agreement; </w:t>
      </w:r>
    </w:p>
    <w:p w:rsidR="71059D3D" w:rsidP="137326D2" w:rsidRDefault="71059D3D" w14:paraId="4C64A8FC" w14:textId="0A5232EB">
      <w:pPr>
        <w:pStyle w:val="ListParagraph"/>
        <w:numPr>
          <w:ilvl w:val="0"/>
          <w:numId w:val="1"/>
        </w:numPr>
        <w:shd w:val="clear" w:color="auto" w:fill="FFFFFF" w:themeFill="background1"/>
        <w:spacing w:after="0"/>
        <w:ind w:left="1440"/>
        <w:jc w:val="both"/>
        <w:rPr>
          <w:rFonts w:ascii="Arial" w:hAnsi="Arial" w:eastAsia="Arial"/>
          <w:color w:val="000000" w:themeColor="text1"/>
        </w:rPr>
      </w:pPr>
      <w:proofErr w:type="spellStart"/>
      <w:r w:rsidRPr="137326D2">
        <w:rPr>
          <w:rFonts w:ascii="Arial" w:hAnsi="Arial" w:eastAsia="Arial"/>
          <w:color w:val="000000" w:themeColor="text1"/>
        </w:rPr>
        <w:t>Довідка</w:t>
      </w:r>
      <w:proofErr w:type="spellEnd"/>
      <w:r w:rsidRPr="137326D2">
        <w:rPr>
          <w:rFonts w:ascii="Arial" w:hAnsi="Arial" w:eastAsia="Arial"/>
          <w:color w:val="000000" w:themeColor="text1"/>
        </w:rPr>
        <w:t xml:space="preserve"> </w:t>
      </w:r>
      <w:proofErr w:type="spellStart"/>
      <w:r w:rsidRPr="137326D2">
        <w:rPr>
          <w:rFonts w:ascii="Arial" w:hAnsi="Arial" w:eastAsia="Arial"/>
          <w:color w:val="000000" w:themeColor="text1"/>
        </w:rPr>
        <w:t>про</w:t>
      </w:r>
      <w:proofErr w:type="spellEnd"/>
      <w:r w:rsidRPr="137326D2">
        <w:rPr>
          <w:rFonts w:ascii="Arial" w:hAnsi="Arial" w:eastAsia="Arial"/>
          <w:color w:val="000000" w:themeColor="text1"/>
        </w:rPr>
        <w:t xml:space="preserve"> </w:t>
      </w:r>
      <w:proofErr w:type="spellStart"/>
      <w:r w:rsidRPr="137326D2">
        <w:rPr>
          <w:rFonts w:ascii="Arial" w:hAnsi="Arial" w:eastAsia="Arial"/>
          <w:color w:val="000000" w:themeColor="text1"/>
        </w:rPr>
        <w:t>банківські</w:t>
      </w:r>
      <w:proofErr w:type="spellEnd"/>
      <w:r w:rsidRPr="137326D2">
        <w:rPr>
          <w:rFonts w:ascii="Arial" w:hAnsi="Arial" w:eastAsia="Arial"/>
          <w:color w:val="000000" w:themeColor="text1"/>
        </w:rPr>
        <w:t xml:space="preserve"> </w:t>
      </w:r>
      <w:proofErr w:type="spellStart"/>
      <w:r w:rsidRPr="137326D2">
        <w:rPr>
          <w:rFonts w:ascii="Arial" w:hAnsi="Arial" w:eastAsia="Arial"/>
          <w:color w:val="000000" w:themeColor="text1"/>
        </w:rPr>
        <w:t>реквізити</w:t>
      </w:r>
      <w:proofErr w:type="spellEnd"/>
      <w:r w:rsidRPr="137326D2">
        <w:rPr>
          <w:rFonts w:ascii="Arial" w:hAnsi="Arial" w:eastAsia="Arial"/>
          <w:color w:val="000000" w:themeColor="text1"/>
        </w:rPr>
        <w:t xml:space="preserve"> ГО/БФ/ Certificate of bank account </w:t>
      </w:r>
      <w:proofErr w:type="gramStart"/>
      <w:r w:rsidRPr="137326D2">
        <w:rPr>
          <w:rFonts w:ascii="Arial" w:hAnsi="Arial" w:eastAsia="Arial"/>
          <w:color w:val="000000" w:themeColor="text1"/>
        </w:rPr>
        <w:t>information;</w:t>
      </w:r>
      <w:proofErr w:type="gramEnd"/>
    </w:p>
    <w:p w:rsidR="71059D3D" w:rsidP="137326D2" w:rsidRDefault="71059D3D" w14:paraId="1BCCBFE0" w14:textId="120505F8">
      <w:pPr>
        <w:pStyle w:val="ListParagraph"/>
        <w:numPr>
          <w:ilvl w:val="0"/>
          <w:numId w:val="1"/>
        </w:numPr>
        <w:shd w:val="clear" w:color="auto" w:fill="FFFFFF" w:themeFill="background1"/>
        <w:spacing w:after="0"/>
        <w:ind w:left="1440"/>
        <w:jc w:val="both"/>
        <w:rPr>
          <w:rFonts w:ascii="Arial" w:hAnsi="Arial" w:eastAsia="Arial"/>
          <w:color w:val="000000" w:themeColor="text1"/>
        </w:rPr>
      </w:pPr>
      <w:proofErr w:type="spellStart"/>
      <w:r w:rsidRPr="137326D2">
        <w:rPr>
          <w:rFonts w:ascii="Arial" w:hAnsi="Arial" w:eastAsia="Arial"/>
          <w:color w:val="000000" w:themeColor="text1"/>
        </w:rPr>
        <w:t>Копії</w:t>
      </w:r>
      <w:proofErr w:type="spellEnd"/>
      <w:r w:rsidRPr="137326D2">
        <w:rPr>
          <w:rFonts w:ascii="Arial" w:hAnsi="Arial" w:eastAsia="Arial"/>
          <w:color w:val="000000" w:themeColor="text1"/>
        </w:rPr>
        <w:t xml:space="preserve"> </w:t>
      </w:r>
      <w:proofErr w:type="spellStart"/>
      <w:r w:rsidRPr="137326D2">
        <w:rPr>
          <w:rFonts w:ascii="Arial" w:hAnsi="Arial" w:eastAsia="Arial"/>
          <w:color w:val="000000" w:themeColor="text1"/>
        </w:rPr>
        <w:t>розрозблених</w:t>
      </w:r>
      <w:proofErr w:type="spellEnd"/>
      <w:r w:rsidRPr="137326D2">
        <w:rPr>
          <w:rFonts w:ascii="Arial" w:hAnsi="Arial" w:eastAsia="Arial"/>
          <w:color w:val="000000" w:themeColor="text1"/>
        </w:rPr>
        <w:t xml:space="preserve"> </w:t>
      </w:r>
      <w:proofErr w:type="spellStart"/>
      <w:r w:rsidRPr="137326D2">
        <w:rPr>
          <w:rFonts w:ascii="Arial" w:hAnsi="Arial" w:eastAsia="Arial"/>
          <w:color w:val="000000" w:themeColor="text1"/>
        </w:rPr>
        <w:t>політик</w:t>
      </w:r>
      <w:proofErr w:type="spellEnd"/>
      <w:r w:rsidRPr="137326D2">
        <w:rPr>
          <w:rFonts w:ascii="Arial" w:hAnsi="Arial" w:eastAsia="Arial"/>
          <w:color w:val="000000" w:themeColor="text1"/>
        </w:rPr>
        <w:t xml:space="preserve"> </w:t>
      </w:r>
      <w:proofErr w:type="spellStart"/>
      <w:r w:rsidRPr="137326D2">
        <w:rPr>
          <w:rFonts w:ascii="Arial" w:hAnsi="Arial" w:eastAsia="Arial"/>
          <w:color w:val="000000" w:themeColor="text1"/>
        </w:rPr>
        <w:t>організації</w:t>
      </w:r>
      <w:proofErr w:type="spellEnd"/>
      <w:r w:rsidRPr="137326D2">
        <w:rPr>
          <w:rFonts w:ascii="Arial" w:hAnsi="Arial" w:eastAsia="Arial"/>
          <w:color w:val="000000" w:themeColor="text1"/>
        </w:rPr>
        <w:t xml:space="preserve"> (</w:t>
      </w:r>
      <w:proofErr w:type="spellStart"/>
      <w:r w:rsidRPr="137326D2">
        <w:rPr>
          <w:rFonts w:ascii="Arial" w:hAnsi="Arial" w:eastAsia="Arial"/>
          <w:color w:val="000000" w:themeColor="text1"/>
        </w:rPr>
        <w:t>наприклад</w:t>
      </w:r>
      <w:proofErr w:type="spellEnd"/>
      <w:r w:rsidRPr="137326D2">
        <w:rPr>
          <w:rFonts w:ascii="Arial" w:hAnsi="Arial" w:eastAsia="Arial"/>
          <w:color w:val="000000" w:themeColor="text1"/>
        </w:rPr>
        <w:t xml:space="preserve">: </w:t>
      </w:r>
      <w:proofErr w:type="spellStart"/>
      <w:r w:rsidRPr="137326D2">
        <w:rPr>
          <w:rFonts w:ascii="Arial" w:hAnsi="Arial" w:eastAsia="Arial"/>
          <w:color w:val="000000" w:themeColor="text1"/>
        </w:rPr>
        <w:t>положення</w:t>
      </w:r>
      <w:proofErr w:type="spellEnd"/>
      <w:r w:rsidRPr="137326D2">
        <w:rPr>
          <w:rFonts w:ascii="Arial" w:hAnsi="Arial" w:eastAsia="Arial"/>
          <w:color w:val="000000" w:themeColor="text1"/>
        </w:rPr>
        <w:t xml:space="preserve"> </w:t>
      </w:r>
      <w:proofErr w:type="spellStart"/>
      <w:r w:rsidRPr="137326D2">
        <w:rPr>
          <w:rFonts w:ascii="Arial" w:hAnsi="Arial" w:eastAsia="Arial"/>
          <w:color w:val="000000" w:themeColor="text1"/>
        </w:rPr>
        <w:t>про</w:t>
      </w:r>
      <w:proofErr w:type="spellEnd"/>
      <w:r w:rsidRPr="137326D2">
        <w:rPr>
          <w:rFonts w:ascii="Arial" w:hAnsi="Arial" w:eastAsia="Arial"/>
          <w:color w:val="000000" w:themeColor="text1"/>
        </w:rPr>
        <w:t xml:space="preserve"> </w:t>
      </w:r>
      <w:proofErr w:type="spellStart"/>
      <w:r w:rsidRPr="137326D2">
        <w:rPr>
          <w:rFonts w:ascii="Arial" w:hAnsi="Arial" w:eastAsia="Arial"/>
          <w:color w:val="000000" w:themeColor="text1"/>
        </w:rPr>
        <w:t>облікову</w:t>
      </w:r>
      <w:proofErr w:type="spellEnd"/>
      <w:r w:rsidRPr="137326D2">
        <w:rPr>
          <w:rFonts w:ascii="Arial" w:hAnsi="Arial" w:eastAsia="Arial"/>
          <w:color w:val="000000" w:themeColor="text1"/>
        </w:rPr>
        <w:t xml:space="preserve"> </w:t>
      </w:r>
      <w:proofErr w:type="spellStart"/>
      <w:r w:rsidRPr="137326D2">
        <w:rPr>
          <w:rFonts w:ascii="Arial" w:hAnsi="Arial" w:eastAsia="Arial"/>
          <w:color w:val="000000" w:themeColor="text1"/>
        </w:rPr>
        <w:t>політику</w:t>
      </w:r>
      <w:proofErr w:type="spellEnd"/>
      <w:r w:rsidRPr="137326D2">
        <w:rPr>
          <w:rFonts w:ascii="Arial" w:hAnsi="Arial" w:eastAsia="Arial"/>
          <w:color w:val="000000" w:themeColor="text1"/>
        </w:rPr>
        <w:t xml:space="preserve"> </w:t>
      </w:r>
      <w:proofErr w:type="spellStart"/>
      <w:r w:rsidRPr="137326D2">
        <w:rPr>
          <w:rFonts w:ascii="Arial" w:hAnsi="Arial" w:eastAsia="Arial"/>
          <w:color w:val="000000" w:themeColor="text1"/>
        </w:rPr>
        <w:t>організації</w:t>
      </w:r>
      <w:proofErr w:type="spellEnd"/>
      <w:r w:rsidRPr="137326D2">
        <w:rPr>
          <w:rFonts w:ascii="Arial" w:hAnsi="Arial" w:eastAsia="Arial"/>
          <w:color w:val="000000" w:themeColor="text1"/>
        </w:rPr>
        <w:t xml:space="preserve">, </w:t>
      </w:r>
      <w:proofErr w:type="spellStart"/>
      <w:r w:rsidRPr="137326D2">
        <w:rPr>
          <w:rFonts w:ascii="Arial" w:hAnsi="Arial" w:eastAsia="Arial"/>
          <w:color w:val="000000" w:themeColor="text1"/>
        </w:rPr>
        <w:t>положення</w:t>
      </w:r>
      <w:proofErr w:type="spellEnd"/>
      <w:r w:rsidRPr="137326D2">
        <w:rPr>
          <w:rFonts w:ascii="Arial" w:hAnsi="Arial" w:eastAsia="Arial"/>
          <w:color w:val="000000" w:themeColor="text1"/>
        </w:rPr>
        <w:t xml:space="preserve"> </w:t>
      </w:r>
      <w:proofErr w:type="spellStart"/>
      <w:r w:rsidRPr="137326D2">
        <w:rPr>
          <w:rFonts w:ascii="Arial" w:hAnsi="Arial" w:eastAsia="Arial"/>
          <w:color w:val="000000" w:themeColor="text1"/>
        </w:rPr>
        <w:t>про</w:t>
      </w:r>
      <w:proofErr w:type="spellEnd"/>
      <w:r w:rsidRPr="137326D2">
        <w:rPr>
          <w:rFonts w:ascii="Arial" w:hAnsi="Arial" w:eastAsia="Arial"/>
          <w:color w:val="000000" w:themeColor="text1"/>
        </w:rPr>
        <w:t xml:space="preserve"> </w:t>
      </w:r>
      <w:proofErr w:type="spellStart"/>
      <w:r w:rsidRPr="137326D2">
        <w:rPr>
          <w:rFonts w:ascii="Arial" w:hAnsi="Arial" w:eastAsia="Arial"/>
          <w:color w:val="000000" w:themeColor="text1"/>
        </w:rPr>
        <w:t>здійснення</w:t>
      </w:r>
      <w:proofErr w:type="spellEnd"/>
      <w:r w:rsidRPr="137326D2">
        <w:rPr>
          <w:rFonts w:ascii="Arial" w:hAnsi="Arial" w:eastAsia="Arial"/>
          <w:color w:val="000000" w:themeColor="text1"/>
        </w:rPr>
        <w:t xml:space="preserve"> </w:t>
      </w:r>
      <w:proofErr w:type="spellStart"/>
      <w:r w:rsidRPr="137326D2">
        <w:rPr>
          <w:rFonts w:ascii="Arial" w:hAnsi="Arial" w:eastAsia="Arial"/>
          <w:color w:val="000000" w:themeColor="text1"/>
        </w:rPr>
        <w:t>закупівель</w:t>
      </w:r>
      <w:proofErr w:type="spellEnd"/>
      <w:r w:rsidRPr="137326D2">
        <w:rPr>
          <w:rFonts w:ascii="Arial" w:hAnsi="Arial" w:eastAsia="Arial"/>
          <w:color w:val="000000" w:themeColor="text1"/>
        </w:rPr>
        <w:t xml:space="preserve"> </w:t>
      </w:r>
      <w:proofErr w:type="spellStart"/>
      <w:r w:rsidRPr="137326D2">
        <w:rPr>
          <w:rFonts w:ascii="Arial" w:hAnsi="Arial" w:eastAsia="Arial"/>
          <w:color w:val="000000" w:themeColor="text1"/>
        </w:rPr>
        <w:t>товарів</w:t>
      </w:r>
      <w:proofErr w:type="spellEnd"/>
      <w:r w:rsidRPr="137326D2">
        <w:rPr>
          <w:rFonts w:ascii="Arial" w:hAnsi="Arial" w:eastAsia="Arial"/>
          <w:color w:val="000000" w:themeColor="text1"/>
        </w:rPr>
        <w:t xml:space="preserve">, </w:t>
      </w:r>
      <w:proofErr w:type="spellStart"/>
      <w:r w:rsidRPr="137326D2">
        <w:rPr>
          <w:rFonts w:ascii="Arial" w:hAnsi="Arial" w:eastAsia="Arial"/>
          <w:color w:val="000000" w:themeColor="text1"/>
        </w:rPr>
        <w:t>робіт</w:t>
      </w:r>
      <w:proofErr w:type="spellEnd"/>
      <w:r w:rsidRPr="137326D2">
        <w:rPr>
          <w:rFonts w:ascii="Arial" w:hAnsi="Arial" w:eastAsia="Arial"/>
          <w:color w:val="000000" w:themeColor="text1"/>
        </w:rPr>
        <w:t xml:space="preserve">, </w:t>
      </w:r>
      <w:proofErr w:type="spellStart"/>
      <w:r w:rsidRPr="137326D2">
        <w:rPr>
          <w:rFonts w:ascii="Arial" w:hAnsi="Arial" w:eastAsia="Arial"/>
          <w:color w:val="000000" w:themeColor="text1"/>
        </w:rPr>
        <w:t>послуг</w:t>
      </w:r>
      <w:proofErr w:type="spellEnd"/>
      <w:r w:rsidRPr="137326D2">
        <w:rPr>
          <w:rFonts w:ascii="Arial" w:hAnsi="Arial" w:eastAsia="Arial"/>
          <w:color w:val="000000" w:themeColor="text1"/>
        </w:rPr>
        <w:t xml:space="preserve">, </w:t>
      </w:r>
      <w:proofErr w:type="spellStart"/>
      <w:r w:rsidRPr="137326D2">
        <w:rPr>
          <w:rFonts w:ascii="Arial" w:hAnsi="Arial" w:eastAsia="Arial"/>
          <w:color w:val="000000" w:themeColor="text1"/>
        </w:rPr>
        <w:t>тощо</w:t>
      </w:r>
      <w:proofErr w:type="spellEnd"/>
      <w:r w:rsidRPr="137326D2">
        <w:rPr>
          <w:rFonts w:ascii="Arial" w:hAnsi="Arial" w:eastAsia="Arial"/>
          <w:color w:val="000000" w:themeColor="text1"/>
        </w:rPr>
        <w:t xml:space="preserve">/ Copies of developed policies of the organization (for example: organization's accounting policy, policy of procurement of goods, works, services, </w:t>
      </w:r>
      <w:proofErr w:type="gramStart"/>
      <w:r w:rsidRPr="137326D2">
        <w:rPr>
          <w:rFonts w:ascii="Arial" w:hAnsi="Arial" w:eastAsia="Arial"/>
          <w:color w:val="000000" w:themeColor="text1"/>
        </w:rPr>
        <w:t>etc.;</w:t>
      </w:r>
      <w:proofErr w:type="gramEnd"/>
    </w:p>
    <w:p w:rsidR="71059D3D" w:rsidP="137326D2" w:rsidRDefault="71059D3D" w14:paraId="73F6E978" w14:textId="7573BC70">
      <w:pPr>
        <w:pStyle w:val="ListParagraph"/>
        <w:numPr>
          <w:ilvl w:val="0"/>
          <w:numId w:val="1"/>
        </w:numPr>
        <w:shd w:val="clear" w:color="auto" w:fill="FFFFFF" w:themeFill="background1"/>
        <w:spacing w:after="0"/>
        <w:ind w:left="1440"/>
        <w:jc w:val="both"/>
        <w:rPr>
          <w:rFonts w:ascii="Arial" w:hAnsi="Arial" w:eastAsia="Arial"/>
          <w:color w:val="000000" w:themeColor="text1"/>
        </w:rPr>
      </w:pPr>
      <w:proofErr w:type="spellStart"/>
      <w:r w:rsidRPr="137326D2">
        <w:rPr>
          <w:rFonts w:ascii="Arial" w:hAnsi="Arial" w:eastAsia="Arial"/>
          <w:color w:val="000000" w:themeColor="text1"/>
        </w:rPr>
        <w:t>Статут</w:t>
      </w:r>
      <w:proofErr w:type="spellEnd"/>
      <w:r w:rsidRPr="137326D2">
        <w:rPr>
          <w:rFonts w:ascii="Arial" w:hAnsi="Arial" w:eastAsia="Arial"/>
          <w:color w:val="000000" w:themeColor="text1"/>
        </w:rPr>
        <w:t xml:space="preserve"> ГО (</w:t>
      </w:r>
      <w:proofErr w:type="spellStart"/>
      <w:r w:rsidRPr="137326D2">
        <w:rPr>
          <w:rFonts w:ascii="Arial" w:hAnsi="Arial" w:eastAsia="Arial"/>
          <w:color w:val="000000" w:themeColor="text1"/>
        </w:rPr>
        <w:t>cканована</w:t>
      </w:r>
      <w:proofErr w:type="spellEnd"/>
      <w:r w:rsidRPr="137326D2">
        <w:rPr>
          <w:rFonts w:ascii="Arial" w:hAnsi="Arial" w:eastAsia="Arial"/>
          <w:color w:val="000000" w:themeColor="text1"/>
        </w:rPr>
        <w:t xml:space="preserve"> </w:t>
      </w:r>
      <w:proofErr w:type="spellStart"/>
      <w:r w:rsidRPr="137326D2">
        <w:rPr>
          <w:rFonts w:ascii="Arial" w:hAnsi="Arial" w:eastAsia="Arial"/>
          <w:color w:val="000000" w:themeColor="text1"/>
        </w:rPr>
        <w:t>версія</w:t>
      </w:r>
      <w:proofErr w:type="spellEnd"/>
      <w:r w:rsidRPr="137326D2">
        <w:rPr>
          <w:rFonts w:ascii="Arial" w:hAnsi="Arial" w:eastAsia="Arial"/>
          <w:color w:val="000000" w:themeColor="text1"/>
        </w:rPr>
        <w:t>)/ Charter of the NGO/CF (scanned version).</w:t>
      </w:r>
    </w:p>
    <w:p w:rsidR="250982FF" w:rsidP="137326D2" w:rsidRDefault="250982FF" w14:paraId="69886A27" w14:textId="04E88F7C">
      <w:pPr>
        <w:spacing w:before="240" w:after="240"/>
        <w:jc w:val="both"/>
        <w:rPr>
          <w:rFonts w:ascii="Arial" w:hAnsi="Arial" w:eastAsia="Arial" w:cs="Arial"/>
        </w:rPr>
      </w:pPr>
    </w:p>
    <w:p w:rsidR="250982FF" w:rsidP="250982FF" w:rsidRDefault="250982FF" w14:paraId="0578FFCB" w14:textId="3A117DEE">
      <w:pPr>
        <w:spacing w:before="240" w:after="240" w:line="240" w:lineRule="auto"/>
        <w:jc w:val="both"/>
        <w:rPr>
          <w:rFonts w:ascii="Arial" w:hAnsi="Arial" w:eastAsia="Arial" w:cs="Arial"/>
        </w:rPr>
      </w:pPr>
    </w:p>
    <w:sectPr w:rsidR="250982FF" w:rsidSect="005A6BE5">
      <w:headerReference w:type="default" r:id="rId24"/>
      <w:footerReference w:type="default" r:id="rId25"/>
      <w:headerReference w:type="first" r:id="rId26"/>
      <w:footerReference w:type="first" r:id="rId27"/>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4E48" w:rsidP="005A6BE5" w:rsidRDefault="00B24E48" w14:paraId="7653DB07" w14:textId="77777777">
      <w:pPr>
        <w:spacing w:after="0" w:line="240" w:lineRule="auto"/>
      </w:pPr>
      <w:r>
        <w:separator/>
      </w:r>
    </w:p>
  </w:endnote>
  <w:endnote w:type="continuationSeparator" w:id="0">
    <w:p w:rsidR="00B24E48" w:rsidP="005A6BE5" w:rsidRDefault="00B24E48" w14:paraId="3A3004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4CACFD44" w:rsidP="4CACFD44" w:rsidRDefault="4CACFD44" w14:paraId="27F63C0A" w14:textId="4F385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CACFD44" w:rsidTr="4CACFD44" w14:paraId="7B81E9A3" w14:textId="77777777">
      <w:trPr>
        <w:trHeight w:val="300"/>
      </w:trPr>
      <w:tc>
        <w:tcPr>
          <w:tcW w:w="3600" w:type="dxa"/>
        </w:tcPr>
        <w:p w:rsidR="4CACFD44" w:rsidP="4CACFD44" w:rsidRDefault="4CACFD44" w14:paraId="41B49DBF" w14:textId="1C84A94E">
          <w:pPr>
            <w:pStyle w:val="Header"/>
            <w:ind w:left="-115"/>
          </w:pPr>
        </w:p>
      </w:tc>
      <w:tc>
        <w:tcPr>
          <w:tcW w:w="3600" w:type="dxa"/>
        </w:tcPr>
        <w:p w:rsidR="4CACFD44" w:rsidP="4CACFD44" w:rsidRDefault="4CACFD44" w14:paraId="3A9CDEB9" w14:textId="737E5667">
          <w:pPr>
            <w:pStyle w:val="Header"/>
            <w:jc w:val="center"/>
          </w:pPr>
        </w:p>
      </w:tc>
      <w:tc>
        <w:tcPr>
          <w:tcW w:w="3600" w:type="dxa"/>
        </w:tcPr>
        <w:p w:rsidR="4CACFD44" w:rsidP="4CACFD44" w:rsidRDefault="4CACFD44" w14:paraId="19928112" w14:textId="73193D11">
          <w:pPr>
            <w:pStyle w:val="Header"/>
            <w:ind w:right="-115"/>
            <w:jc w:val="right"/>
          </w:pPr>
        </w:p>
      </w:tc>
    </w:tr>
  </w:tbl>
  <w:p w:rsidR="4CACFD44" w:rsidP="4CACFD44" w:rsidRDefault="4CACFD44" w14:paraId="79CA0656" w14:textId="63084D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4E48" w:rsidP="005A6BE5" w:rsidRDefault="00B24E48" w14:paraId="6C64CC62" w14:textId="77777777">
      <w:pPr>
        <w:spacing w:after="0" w:line="240" w:lineRule="auto"/>
      </w:pPr>
      <w:r>
        <w:separator/>
      </w:r>
    </w:p>
  </w:footnote>
  <w:footnote w:type="continuationSeparator" w:id="0">
    <w:p w:rsidR="00B24E48" w:rsidP="005A6BE5" w:rsidRDefault="00B24E48" w14:paraId="4756ADC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4CACFD44" w:rsidP="4CACFD44" w:rsidRDefault="4CACFD44" w14:paraId="195462DE" w14:textId="2EBD30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A6BE5" w:rsidRDefault="005A6BE5" w14:paraId="68634916" w14:textId="70064EB2">
    <w:pPr>
      <w:pStyle w:val="Header"/>
    </w:pPr>
    <w:r>
      <w:rPr>
        <w:noProof/>
      </w:rPr>
      <w:drawing>
        <wp:inline distT="0" distB="0" distL="0" distR="0" wp14:anchorId="3D060411" wp14:editId="218E2713">
          <wp:extent cx="1353200" cy="835083"/>
          <wp:effectExtent l="0" t="0" r="0" b="317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53200" cy="835083"/>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g187UOM3GUItb6" int2:id="moW0gelR">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226D"/>
    <w:multiLevelType w:val="multilevel"/>
    <w:tmpl w:val="EFCE55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5941FC0"/>
    <w:multiLevelType w:val="hybridMultilevel"/>
    <w:tmpl w:val="69FEBFF4"/>
    <w:lvl w:ilvl="0" w:tplc="9C666440">
      <w:start w:val="1"/>
      <w:numFmt w:val="decimal"/>
      <w:lvlText w:val="%1."/>
      <w:lvlJc w:val="left"/>
      <w:pPr>
        <w:ind w:left="720" w:hanging="360"/>
      </w:pPr>
    </w:lvl>
    <w:lvl w:ilvl="1" w:tplc="6B02C244" w:tentative="1">
      <w:start w:val="1"/>
      <w:numFmt w:val="lowerLetter"/>
      <w:lvlText w:val="%2."/>
      <w:lvlJc w:val="left"/>
      <w:pPr>
        <w:ind w:left="1440" w:hanging="360"/>
      </w:pPr>
    </w:lvl>
    <w:lvl w:ilvl="2" w:tplc="1B1416D6" w:tentative="1">
      <w:start w:val="1"/>
      <w:numFmt w:val="lowerRoman"/>
      <w:lvlText w:val="%3."/>
      <w:lvlJc w:val="right"/>
      <w:pPr>
        <w:ind w:left="2160" w:hanging="180"/>
      </w:pPr>
    </w:lvl>
    <w:lvl w:ilvl="3" w:tplc="7F3E1260" w:tentative="1">
      <w:start w:val="1"/>
      <w:numFmt w:val="decimal"/>
      <w:lvlText w:val="%4."/>
      <w:lvlJc w:val="left"/>
      <w:pPr>
        <w:ind w:left="2880" w:hanging="360"/>
      </w:pPr>
    </w:lvl>
    <w:lvl w:ilvl="4" w:tplc="5B46FCF8" w:tentative="1">
      <w:start w:val="1"/>
      <w:numFmt w:val="lowerLetter"/>
      <w:lvlText w:val="%5."/>
      <w:lvlJc w:val="left"/>
      <w:pPr>
        <w:ind w:left="3600" w:hanging="360"/>
      </w:pPr>
    </w:lvl>
    <w:lvl w:ilvl="5" w:tplc="3AE82144" w:tentative="1">
      <w:start w:val="1"/>
      <w:numFmt w:val="lowerRoman"/>
      <w:lvlText w:val="%6."/>
      <w:lvlJc w:val="right"/>
      <w:pPr>
        <w:ind w:left="4320" w:hanging="180"/>
      </w:pPr>
    </w:lvl>
    <w:lvl w:ilvl="6" w:tplc="9C9CA2A0" w:tentative="1">
      <w:start w:val="1"/>
      <w:numFmt w:val="decimal"/>
      <w:lvlText w:val="%7."/>
      <w:lvlJc w:val="left"/>
      <w:pPr>
        <w:ind w:left="5040" w:hanging="360"/>
      </w:pPr>
    </w:lvl>
    <w:lvl w:ilvl="7" w:tplc="4CF01FA4" w:tentative="1">
      <w:start w:val="1"/>
      <w:numFmt w:val="lowerLetter"/>
      <w:lvlText w:val="%8."/>
      <w:lvlJc w:val="left"/>
      <w:pPr>
        <w:ind w:left="5760" w:hanging="360"/>
      </w:pPr>
    </w:lvl>
    <w:lvl w:ilvl="8" w:tplc="217E4BFC" w:tentative="1">
      <w:start w:val="1"/>
      <w:numFmt w:val="lowerRoman"/>
      <w:lvlText w:val="%9."/>
      <w:lvlJc w:val="right"/>
      <w:pPr>
        <w:ind w:left="6480" w:hanging="180"/>
      </w:pPr>
    </w:lvl>
  </w:abstractNum>
  <w:abstractNum w:abstractNumId="2" w15:restartNumberingAfterBreak="0">
    <w:nsid w:val="085ADABD"/>
    <w:multiLevelType w:val="hybridMultilevel"/>
    <w:tmpl w:val="7730E070"/>
    <w:lvl w:ilvl="0" w:tplc="A83CB686">
      <w:start w:val="1"/>
      <w:numFmt w:val="bullet"/>
      <w:lvlText w:val=""/>
      <w:lvlJc w:val="left"/>
      <w:pPr>
        <w:ind w:left="720" w:hanging="360"/>
      </w:pPr>
      <w:rPr>
        <w:rFonts w:hint="default" w:ascii="Symbol" w:hAnsi="Symbol"/>
      </w:rPr>
    </w:lvl>
    <w:lvl w:ilvl="1" w:tplc="AACA82F2">
      <w:start w:val="1"/>
      <w:numFmt w:val="bullet"/>
      <w:lvlText w:val="o"/>
      <w:lvlJc w:val="left"/>
      <w:pPr>
        <w:ind w:left="1440" w:hanging="360"/>
      </w:pPr>
      <w:rPr>
        <w:rFonts w:hint="default" w:ascii="Courier New" w:hAnsi="Courier New"/>
      </w:rPr>
    </w:lvl>
    <w:lvl w:ilvl="2" w:tplc="ECD8B13C">
      <w:start w:val="1"/>
      <w:numFmt w:val="bullet"/>
      <w:lvlText w:val=""/>
      <w:lvlJc w:val="left"/>
      <w:pPr>
        <w:ind w:left="2160" w:hanging="360"/>
      </w:pPr>
      <w:rPr>
        <w:rFonts w:hint="default" w:ascii="Wingdings" w:hAnsi="Wingdings"/>
      </w:rPr>
    </w:lvl>
    <w:lvl w:ilvl="3" w:tplc="C7BAE932">
      <w:start w:val="1"/>
      <w:numFmt w:val="bullet"/>
      <w:lvlText w:val=""/>
      <w:lvlJc w:val="left"/>
      <w:pPr>
        <w:ind w:left="2880" w:hanging="360"/>
      </w:pPr>
      <w:rPr>
        <w:rFonts w:hint="default" w:ascii="Symbol" w:hAnsi="Symbol"/>
      </w:rPr>
    </w:lvl>
    <w:lvl w:ilvl="4" w:tplc="D93A363C">
      <w:start w:val="1"/>
      <w:numFmt w:val="bullet"/>
      <w:lvlText w:val="o"/>
      <w:lvlJc w:val="left"/>
      <w:pPr>
        <w:ind w:left="3600" w:hanging="360"/>
      </w:pPr>
      <w:rPr>
        <w:rFonts w:hint="default" w:ascii="Courier New" w:hAnsi="Courier New"/>
      </w:rPr>
    </w:lvl>
    <w:lvl w:ilvl="5" w:tplc="FB50FA1A">
      <w:start w:val="1"/>
      <w:numFmt w:val="bullet"/>
      <w:lvlText w:val=""/>
      <w:lvlJc w:val="left"/>
      <w:pPr>
        <w:ind w:left="4320" w:hanging="360"/>
      </w:pPr>
      <w:rPr>
        <w:rFonts w:hint="default" w:ascii="Wingdings" w:hAnsi="Wingdings"/>
      </w:rPr>
    </w:lvl>
    <w:lvl w:ilvl="6" w:tplc="5C4C6C78">
      <w:start w:val="1"/>
      <w:numFmt w:val="bullet"/>
      <w:lvlText w:val=""/>
      <w:lvlJc w:val="left"/>
      <w:pPr>
        <w:ind w:left="5040" w:hanging="360"/>
      </w:pPr>
      <w:rPr>
        <w:rFonts w:hint="default" w:ascii="Symbol" w:hAnsi="Symbol"/>
      </w:rPr>
    </w:lvl>
    <w:lvl w:ilvl="7" w:tplc="C1743898">
      <w:start w:val="1"/>
      <w:numFmt w:val="bullet"/>
      <w:lvlText w:val="o"/>
      <w:lvlJc w:val="left"/>
      <w:pPr>
        <w:ind w:left="5760" w:hanging="360"/>
      </w:pPr>
      <w:rPr>
        <w:rFonts w:hint="default" w:ascii="Courier New" w:hAnsi="Courier New"/>
      </w:rPr>
    </w:lvl>
    <w:lvl w:ilvl="8" w:tplc="9962AE4A">
      <w:start w:val="1"/>
      <w:numFmt w:val="bullet"/>
      <w:lvlText w:val=""/>
      <w:lvlJc w:val="left"/>
      <w:pPr>
        <w:ind w:left="6480" w:hanging="360"/>
      </w:pPr>
      <w:rPr>
        <w:rFonts w:hint="default" w:ascii="Wingdings" w:hAnsi="Wingdings"/>
      </w:rPr>
    </w:lvl>
  </w:abstractNum>
  <w:abstractNum w:abstractNumId="3" w15:restartNumberingAfterBreak="0">
    <w:nsid w:val="0C911408"/>
    <w:multiLevelType w:val="hybridMultilevel"/>
    <w:tmpl w:val="9D7AE96A"/>
    <w:lvl w:ilvl="0" w:tplc="9752C214">
      <w:start w:val="1"/>
      <w:numFmt w:val="decimal"/>
      <w:lvlText w:val="%1."/>
      <w:lvlJc w:val="left"/>
      <w:pPr>
        <w:ind w:left="720" w:hanging="360"/>
      </w:pPr>
    </w:lvl>
    <w:lvl w:ilvl="1" w:tplc="30F8F6A4">
      <w:start w:val="1"/>
      <w:numFmt w:val="lowerLetter"/>
      <w:lvlText w:val="%2."/>
      <w:lvlJc w:val="left"/>
      <w:pPr>
        <w:ind w:left="1440" w:hanging="360"/>
      </w:pPr>
    </w:lvl>
    <w:lvl w:ilvl="2" w:tplc="A16635D4">
      <w:start w:val="1"/>
      <w:numFmt w:val="lowerRoman"/>
      <w:lvlText w:val="%3."/>
      <w:lvlJc w:val="right"/>
      <w:pPr>
        <w:ind w:left="2160" w:hanging="180"/>
      </w:pPr>
    </w:lvl>
    <w:lvl w:ilvl="3" w:tplc="5D6A0D10">
      <w:start w:val="1"/>
      <w:numFmt w:val="decimal"/>
      <w:lvlText w:val="%4."/>
      <w:lvlJc w:val="left"/>
      <w:pPr>
        <w:ind w:left="2880" w:hanging="360"/>
      </w:pPr>
    </w:lvl>
    <w:lvl w:ilvl="4" w:tplc="5A26FA7E">
      <w:start w:val="1"/>
      <w:numFmt w:val="lowerLetter"/>
      <w:lvlText w:val="%5."/>
      <w:lvlJc w:val="left"/>
      <w:pPr>
        <w:ind w:left="3600" w:hanging="360"/>
      </w:pPr>
    </w:lvl>
    <w:lvl w:ilvl="5" w:tplc="55228D08">
      <w:start w:val="1"/>
      <w:numFmt w:val="lowerRoman"/>
      <w:lvlText w:val="%6."/>
      <w:lvlJc w:val="right"/>
      <w:pPr>
        <w:ind w:left="4320" w:hanging="180"/>
      </w:pPr>
    </w:lvl>
    <w:lvl w:ilvl="6" w:tplc="10C2240E">
      <w:start w:val="1"/>
      <w:numFmt w:val="decimal"/>
      <w:lvlText w:val="%7."/>
      <w:lvlJc w:val="left"/>
      <w:pPr>
        <w:ind w:left="5040" w:hanging="360"/>
      </w:pPr>
    </w:lvl>
    <w:lvl w:ilvl="7" w:tplc="77E654CE">
      <w:start w:val="1"/>
      <w:numFmt w:val="lowerLetter"/>
      <w:lvlText w:val="%8."/>
      <w:lvlJc w:val="left"/>
      <w:pPr>
        <w:ind w:left="5760" w:hanging="360"/>
      </w:pPr>
    </w:lvl>
    <w:lvl w:ilvl="8" w:tplc="E1261AAE">
      <w:start w:val="1"/>
      <w:numFmt w:val="lowerRoman"/>
      <w:lvlText w:val="%9."/>
      <w:lvlJc w:val="right"/>
      <w:pPr>
        <w:ind w:left="6480" w:hanging="180"/>
      </w:pPr>
    </w:lvl>
  </w:abstractNum>
  <w:abstractNum w:abstractNumId="4" w15:restartNumberingAfterBreak="0">
    <w:nsid w:val="152D2F72"/>
    <w:multiLevelType w:val="hybridMultilevel"/>
    <w:tmpl w:val="2D0EECC8"/>
    <w:lvl w:ilvl="0" w:tplc="76982396">
      <w:start w:val="1"/>
      <w:numFmt w:val="bullet"/>
      <w:lvlText w:val=""/>
      <w:lvlJc w:val="left"/>
      <w:pPr>
        <w:ind w:left="720" w:hanging="360"/>
      </w:pPr>
      <w:rPr>
        <w:rFonts w:hint="default" w:ascii="Symbol" w:hAnsi="Symbol"/>
      </w:rPr>
    </w:lvl>
    <w:lvl w:ilvl="1" w:tplc="90CEB00A">
      <w:start w:val="1"/>
      <w:numFmt w:val="bullet"/>
      <w:lvlText w:val="o"/>
      <w:lvlJc w:val="left"/>
      <w:pPr>
        <w:ind w:left="1440" w:hanging="360"/>
      </w:pPr>
      <w:rPr>
        <w:rFonts w:hint="default" w:ascii="Courier New" w:hAnsi="Courier New"/>
      </w:rPr>
    </w:lvl>
    <w:lvl w:ilvl="2" w:tplc="261661EE">
      <w:start w:val="1"/>
      <w:numFmt w:val="bullet"/>
      <w:lvlText w:val=""/>
      <w:lvlJc w:val="left"/>
      <w:pPr>
        <w:ind w:left="2160" w:hanging="360"/>
      </w:pPr>
      <w:rPr>
        <w:rFonts w:hint="default" w:ascii="Wingdings" w:hAnsi="Wingdings"/>
      </w:rPr>
    </w:lvl>
    <w:lvl w:ilvl="3" w:tplc="672C735C">
      <w:start w:val="1"/>
      <w:numFmt w:val="bullet"/>
      <w:lvlText w:val=""/>
      <w:lvlJc w:val="left"/>
      <w:pPr>
        <w:ind w:left="2880" w:hanging="360"/>
      </w:pPr>
      <w:rPr>
        <w:rFonts w:hint="default" w:ascii="Symbol" w:hAnsi="Symbol"/>
      </w:rPr>
    </w:lvl>
    <w:lvl w:ilvl="4" w:tplc="07A836E6">
      <w:start w:val="1"/>
      <w:numFmt w:val="bullet"/>
      <w:lvlText w:val="o"/>
      <w:lvlJc w:val="left"/>
      <w:pPr>
        <w:ind w:left="3600" w:hanging="360"/>
      </w:pPr>
      <w:rPr>
        <w:rFonts w:hint="default" w:ascii="Courier New" w:hAnsi="Courier New"/>
      </w:rPr>
    </w:lvl>
    <w:lvl w:ilvl="5" w:tplc="96AE0136">
      <w:start w:val="1"/>
      <w:numFmt w:val="bullet"/>
      <w:lvlText w:val=""/>
      <w:lvlJc w:val="left"/>
      <w:pPr>
        <w:ind w:left="4320" w:hanging="360"/>
      </w:pPr>
      <w:rPr>
        <w:rFonts w:hint="default" w:ascii="Wingdings" w:hAnsi="Wingdings"/>
      </w:rPr>
    </w:lvl>
    <w:lvl w:ilvl="6" w:tplc="F3C67ECE">
      <w:start w:val="1"/>
      <w:numFmt w:val="bullet"/>
      <w:lvlText w:val=""/>
      <w:lvlJc w:val="left"/>
      <w:pPr>
        <w:ind w:left="5040" w:hanging="360"/>
      </w:pPr>
      <w:rPr>
        <w:rFonts w:hint="default" w:ascii="Symbol" w:hAnsi="Symbol"/>
      </w:rPr>
    </w:lvl>
    <w:lvl w:ilvl="7" w:tplc="29A8697C">
      <w:start w:val="1"/>
      <w:numFmt w:val="bullet"/>
      <w:lvlText w:val="o"/>
      <w:lvlJc w:val="left"/>
      <w:pPr>
        <w:ind w:left="5760" w:hanging="360"/>
      </w:pPr>
      <w:rPr>
        <w:rFonts w:hint="default" w:ascii="Courier New" w:hAnsi="Courier New"/>
      </w:rPr>
    </w:lvl>
    <w:lvl w:ilvl="8" w:tplc="4ECC37E2">
      <w:start w:val="1"/>
      <w:numFmt w:val="bullet"/>
      <w:lvlText w:val=""/>
      <w:lvlJc w:val="left"/>
      <w:pPr>
        <w:ind w:left="6480" w:hanging="360"/>
      </w:pPr>
      <w:rPr>
        <w:rFonts w:hint="default" w:ascii="Wingdings" w:hAnsi="Wingdings"/>
      </w:rPr>
    </w:lvl>
  </w:abstractNum>
  <w:abstractNum w:abstractNumId="5" w15:restartNumberingAfterBreak="0">
    <w:nsid w:val="224B2DD6"/>
    <w:multiLevelType w:val="hybridMultilevel"/>
    <w:tmpl w:val="E33CF8BA"/>
    <w:lvl w:ilvl="0" w:tplc="635C5D50">
      <w:start w:val="1"/>
      <w:numFmt w:val="bullet"/>
      <w:lvlText w:val=""/>
      <w:lvlJc w:val="left"/>
      <w:pPr>
        <w:ind w:left="720" w:hanging="360"/>
      </w:pPr>
      <w:rPr>
        <w:rFonts w:hint="default" w:ascii="Symbol" w:hAnsi="Symbol"/>
      </w:rPr>
    </w:lvl>
    <w:lvl w:ilvl="1" w:tplc="276E1DD2">
      <w:start w:val="1"/>
      <w:numFmt w:val="bullet"/>
      <w:lvlText w:val="o"/>
      <w:lvlJc w:val="left"/>
      <w:pPr>
        <w:ind w:left="1440" w:hanging="360"/>
      </w:pPr>
      <w:rPr>
        <w:rFonts w:hint="default" w:ascii="Courier New" w:hAnsi="Courier New"/>
      </w:rPr>
    </w:lvl>
    <w:lvl w:ilvl="2" w:tplc="782246D2">
      <w:start w:val="1"/>
      <w:numFmt w:val="bullet"/>
      <w:lvlText w:val=""/>
      <w:lvlJc w:val="left"/>
      <w:pPr>
        <w:ind w:left="2160" w:hanging="360"/>
      </w:pPr>
      <w:rPr>
        <w:rFonts w:hint="default" w:ascii="Wingdings" w:hAnsi="Wingdings"/>
      </w:rPr>
    </w:lvl>
    <w:lvl w:ilvl="3" w:tplc="72720DB8">
      <w:start w:val="1"/>
      <w:numFmt w:val="bullet"/>
      <w:lvlText w:val=""/>
      <w:lvlJc w:val="left"/>
      <w:pPr>
        <w:ind w:left="2880" w:hanging="360"/>
      </w:pPr>
      <w:rPr>
        <w:rFonts w:hint="default" w:ascii="Symbol" w:hAnsi="Symbol"/>
      </w:rPr>
    </w:lvl>
    <w:lvl w:ilvl="4" w:tplc="AB627D08">
      <w:start w:val="1"/>
      <w:numFmt w:val="bullet"/>
      <w:lvlText w:val="o"/>
      <w:lvlJc w:val="left"/>
      <w:pPr>
        <w:ind w:left="3600" w:hanging="360"/>
      </w:pPr>
      <w:rPr>
        <w:rFonts w:hint="default" w:ascii="Courier New" w:hAnsi="Courier New"/>
      </w:rPr>
    </w:lvl>
    <w:lvl w:ilvl="5" w:tplc="09C4104A">
      <w:start w:val="1"/>
      <w:numFmt w:val="bullet"/>
      <w:lvlText w:val=""/>
      <w:lvlJc w:val="left"/>
      <w:pPr>
        <w:ind w:left="4320" w:hanging="360"/>
      </w:pPr>
      <w:rPr>
        <w:rFonts w:hint="default" w:ascii="Wingdings" w:hAnsi="Wingdings"/>
      </w:rPr>
    </w:lvl>
    <w:lvl w:ilvl="6" w:tplc="2DDA5F2C">
      <w:start w:val="1"/>
      <w:numFmt w:val="bullet"/>
      <w:lvlText w:val=""/>
      <w:lvlJc w:val="left"/>
      <w:pPr>
        <w:ind w:left="5040" w:hanging="360"/>
      </w:pPr>
      <w:rPr>
        <w:rFonts w:hint="default" w:ascii="Symbol" w:hAnsi="Symbol"/>
      </w:rPr>
    </w:lvl>
    <w:lvl w:ilvl="7" w:tplc="B95EDCD8">
      <w:start w:val="1"/>
      <w:numFmt w:val="bullet"/>
      <w:lvlText w:val="o"/>
      <w:lvlJc w:val="left"/>
      <w:pPr>
        <w:ind w:left="5760" w:hanging="360"/>
      </w:pPr>
      <w:rPr>
        <w:rFonts w:hint="default" w:ascii="Courier New" w:hAnsi="Courier New"/>
      </w:rPr>
    </w:lvl>
    <w:lvl w:ilvl="8" w:tplc="0448973A">
      <w:start w:val="1"/>
      <w:numFmt w:val="bullet"/>
      <w:lvlText w:val=""/>
      <w:lvlJc w:val="left"/>
      <w:pPr>
        <w:ind w:left="6480" w:hanging="360"/>
      </w:pPr>
      <w:rPr>
        <w:rFonts w:hint="default" w:ascii="Wingdings" w:hAnsi="Wingdings"/>
      </w:rPr>
    </w:lvl>
  </w:abstractNum>
  <w:abstractNum w:abstractNumId="6" w15:restartNumberingAfterBreak="0">
    <w:nsid w:val="238E3CEE"/>
    <w:multiLevelType w:val="multilevel"/>
    <w:tmpl w:val="5D8E67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47790B0"/>
    <w:multiLevelType w:val="hybridMultilevel"/>
    <w:tmpl w:val="0EB2FDB4"/>
    <w:lvl w:ilvl="0" w:tplc="2B0AA8C0">
      <w:start w:val="1"/>
      <w:numFmt w:val="bullet"/>
      <w:lvlText w:val=""/>
      <w:lvlJc w:val="left"/>
      <w:pPr>
        <w:ind w:left="720" w:hanging="360"/>
      </w:pPr>
      <w:rPr>
        <w:rFonts w:hint="default" w:ascii="Symbol" w:hAnsi="Symbol"/>
      </w:rPr>
    </w:lvl>
    <w:lvl w:ilvl="1" w:tplc="5D5A983E">
      <w:start w:val="1"/>
      <w:numFmt w:val="bullet"/>
      <w:lvlText w:val="o"/>
      <w:lvlJc w:val="left"/>
      <w:pPr>
        <w:ind w:left="1440" w:hanging="360"/>
      </w:pPr>
      <w:rPr>
        <w:rFonts w:hint="default" w:ascii="Courier New" w:hAnsi="Courier New"/>
      </w:rPr>
    </w:lvl>
    <w:lvl w:ilvl="2" w:tplc="1642674A">
      <w:start w:val="1"/>
      <w:numFmt w:val="bullet"/>
      <w:lvlText w:val=""/>
      <w:lvlJc w:val="left"/>
      <w:pPr>
        <w:ind w:left="2160" w:hanging="360"/>
      </w:pPr>
      <w:rPr>
        <w:rFonts w:hint="default" w:ascii="Wingdings" w:hAnsi="Wingdings"/>
      </w:rPr>
    </w:lvl>
    <w:lvl w:ilvl="3" w:tplc="F398935C">
      <w:start w:val="1"/>
      <w:numFmt w:val="bullet"/>
      <w:lvlText w:val=""/>
      <w:lvlJc w:val="left"/>
      <w:pPr>
        <w:ind w:left="2880" w:hanging="360"/>
      </w:pPr>
      <w:rPr>
        <w:rFonts w:hint="default" w:ascii="Symbol" w:hAnsi="Symbol"/>
      </w:rPr>
    </w:lvl>
    <w:lvl w:ilvl="4" w:tplc="C5B0701A">
      <w:start w:val="1"/>
      <w:numFmt w:val="bullet"/>
      <w:lvlText w:val="o"/>
      <w:lvlJc w:val="left"/>
      <w:pPr>
        <w:ind w:left="3600" w:hanging="360"/>
      </w:pPr>
      <w:rPr>
        <w:rFonts w:hint="default" w:ascii="Courier New" w:hAnsi="Courier New"/>
      </w:rPr>
    </w:lvl>
    <w:lvl w:ilvl="5" w:tplc="217E2B9A">
      <w:start w:val="1"/>
      <w:numFmt w:val="bullet"/>
      <w:lvlText w:val=""/>
      <w:lvlJc w:val="left"/>
      <w:pPr>
        <w:ind w:left="4320" w:hanging="360"/>
      </w:pPr>
      <w:rPr>
        <w:rFonts w:hint="default" w:ascii="Wingdings" w:hAnsi="Wingdings"/>
      </w:rPr>
    </w:lvl>
    <w:lvl w:ilvl="6" w:tplc="1CFE90FA">
      <w:start w:val="1"/>
      <w:numFmt w:val="bullet"/>
      <w:lvlText w:val=""/>
      <w:lvlJc w:val="left"/>
      <w:pPr>
        <w:ind w:left="5040" w:hanging="360"/>
      </w:pPr>
      <w:rPr>
        <w:rFonts w:hint="default" w:ascii="Symbol" w:hAnsi="Symbol"/>
      </w:rPr>
    </w:lvl>
    <w:lvl w:ilvl="7" w:tplc="38E078E2">
      <w:start w:val="1"/>
      <w:numFmt w:val="bullet"/>
      <w:lvlText w:val="o"/>
      <w:lvlJc w:val="left"/>
      <w:pPr>
        <w:ind w:left="5760" w:hanging="360"/>
      </w:pPr>
      <w:rPr>
        <w:rFonts w:hint="default" w:ascii="Courier New" w:hAnsi="Courier New"/>
      </w:rPr>
    </w:lvl>
    <w:lvl w:ilvl="8" w:tplc="FDC8A69E">
      <w:start w:val="1"/>
      <w:numFmt w:val="bullet"/>
      <w:lvlText w:val=""/>
      <w:lvlJc w:val="left"/>
      <w:pPr>
        <w:ind w:left="6480" w:hanging="360"/>
      </w:pPr>
      <w:rPr>
        <w:rFonts w:hint="default" w:ascii="Wingdings" w:hAnsi="Wingdings"/>
      </w:rPr>
    </w:lvl>
  </w:abstractNum>
  <w:abstractNum w:abstractNumId="8" w15:restartNumberingAfterBreak="0">
    <w:nsid w:val="27BB73A6"/>
    <w:multiLevelType w:val="multilevel"/>
    <w:tmpl w:val="E9D2A6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399E51E"/>
    <w:multiLevelType w:val="hybridMultilevel"/>
    <w:tmpl w:val="889C2CB6"/>
    <w:lvl w:ilvl="0" w:tplc="1EF04AEC">
      <w:start w:val="1"/>
      <w:numFmt w:val="decimal"/>
      <w:lvlText w:val="%1."/>
      <w:lvlJc w:val="left"/>
      <w:pPr>
        <w:ind w:left="720" w:hanging="360"/>
      </w:pPr>
    </w:lvl>
    <w:lvl w:ilvl="1" w:tplc="98C2F4C2">
      <w:start w:val="1"/>
      <w:numFmt w:val="lowerLetter"/>
      <w:lvlText w:val="%2."/>
      <w:lvlJc w:val="left"/>
      <w:pPr>
        <w:ind w:left="1440" w:hanging="360"/>
      </w:pPr>
    </w:lvl>
    <w:lvl w:ilvl="2" w:tplc="804447C8">
      <w:start w:val="1"/>
      <w:numFmt w:val="lowerRoman"/>
      <w:lvlText w:val="%3."/>
      <w:lvlJc w:val="right"/>
      <w:pPr>
        <w:ind w:left="2160" w:hanging="180"/>
      </w:pPr>
    </w:lvl>
    <w:lvl w:ilvl="3" w:tplc="4D7040B6">
      <w:start w:val="1"/>
      <w:numFmt w:val="decimal"/>
      <w:lvlText w:val="%4."/>
      <w:lvlJc w:val="left"/>
      <w:pPr>
        <w:ind w:left="2880" w:hanging="360"/>
      </w:pPr>
    </w:lvl>
    <w:lvl w:ilvl="4" w:tplc="DFA0899C">
      <w:start w:val="1"/>
      <w:numFmt w:val="lowerLetter"/>
      <w:lvlText w:val="%5."/>
      <w:lvlJc w:val="left"/>
      <w:pPr>
        <w:ind w:left="3600" w:hanging="360"/>
      </w:pPr>
    </w:lvl>
    <w:lvl w:ilvl="5" w:tplc="9BBC1882">
      <w:start w:val="1"/>
      <w:numFmt w:val="lowerRoman"/>
      <w:lvlText w:val="%6."/>
      <w:lvlJc w:val="right"/>
      <w:pPr>
        <w:ind w:left="4320" w:hanging="180"/>
      </w:pPr>
    </w:lvl>
    <w:lvl w:ilvl="6" w:tplc="9506B59E">
      <w:start w:val="1"/>
      <w:numFmt w:val="decimal"/>
      <w:lvlText w:val="%7."/>
      <w:lvlJc w:val="left"/>
      <w:pPr>
        <w:ind w:left="5040" w:hanging="360"/>
      </w:pPr>
    </w:lvl>
    <w:lvl w:ilvl="7" w:tplc="FDCAD582">
      <w:start w:val="1"/>
      <w:numFmt w:val="lowerLetter"/>
      <w:lvlText w:val="%8."/>
      <w:lvlJc w:val="left"/>
      <w:pPr>
        <w:ind w:left="5760" w:hanging="360"/>
      </w:pPr>
    </w:lvl>
    <w:lvl w:ilvl="8" w:tplc="6C125DD2">
      <w:start w:val="1"/>
      <w:numFmt w:val="lowerRoman"/>
      <w:lvlText w:val="%9."/>
      <w:lvlJc w:val="right"/>
      <w:pPr>
        <w:ind w:left="6480" w:hanging="180"/>
      </w:pPr>
    </w:lvl>
  </w:abstractNum>
  <w:abstractNum w:abstractNumId="10" w15:restartNumberingAfterBreak="0">
    <w:nsid w:val="3EFBEB9B"/>
    <w:multiLevelType w:val="hybridMultilevel"/>
    <w:tmpl w:val="6E52CEC6"/>
    <w:lvl w:ilvl="0" w:tplc="ED428DE6">
      <w:start w:val="1"/>
      <w:numFmt w:val="decimal"/>
      <w:lvlText w:val="%1."/>
      <w:lvlJc w:val="left"/>
      <w:pPr>
        <w:ind w:left="720" w:hanging="360"/>
      </w:pPr>
    </w:lvl>
    <w:lvl w:ilvl="1" w:tplc="5B4282C6">
      <w:start w:val="1"/>
      <w:numFmt w:val="lowerLetter"/>
      <w:lvlText w:val="%2."/>
      <w:lvlJc w:val="left"/>
      <w:pPr>
        <w:ind w:left="1440" w:hanging="360"/>
      </w:pPr>
    </w:lvl>
    <w:lvl w:ilvl="2" w:tplc="71903084">
      <w:start w:val="1"/>
      <w:numFmt w:val="lowerRoman"/>
      <w:lvlText w:val="%3."/>
      <w:lvlJc w:val="right"/>
      <w:pPr>
        <w:ind w:left="2160" w:hanging="180"/>
      </w:pPr>
    </w:lvl>
    <w:lvl w:ilvl="3" w:tplc="C72C664C">
      <w:start w:val="1"/>
      <w:numFmt w:val="decimal"/>
      <w:lvlText w:val="%4."/>
      <w:lvlJc w:val="left"/>
      <w:pPr>
        <w:ind w:left="2880" w:hanging="360"/>
      </w:pPr>
    </w:lvl>
    <w:lvl w:ilvl="4" w:tplc="F062696C">
      <w:start w:val="1"/>
      <w:numFmt w:val="lowerLetter"/>
      <w:lvlText w:val="%5."/>
      <w:lvlJc w:val="left"/>
      <w:pPr>
        <w:ind w:left="3600" w:hanging="360"/>
      </w:pPr>
    </w:lvl>
    <w:lvl w:ilvl="5" w:tplc="C57CC6E2">
      <w:start w:val="1"/>
      <w:numFmt w:val="lowerRoman"/>
      <w:lvlText w:val="%6."/>
      <w:lvlJc w:val="right"/>
      <w:pPr>
        <w:ind w:left="4320" w:hanging="180"/>
      </w:pPr>
    </w:lvl>
    <w:lvl w:ilvl="6" w:tplc="84B6AA0E">
      <w:start w:val="1"/>
      <w:numFmt w:val="decimal"/>
      <w:lvlText w:val="%7."/>
      <w:lvlJc w:val="left"/>
      <w:pPr>
        <w:ind w:left="5040" w:hanging="360"/>
      </w:pPr>
    </w:lvl>
    <w:lvl w:ilvl="7" w:tplc="75AE2522">
      <w:start w:val="1"/>
      <w:numFmt w:val="lowerLetter"/>
      <w:lvlText w:val="%8."/>
      <w:lvlJc w:val="left"/>
      <w:pPr>
        <w:ind w:left="5760" w:hanging="360"/>
      </w:pPr>
    </w:lvl>
    <w:lvl w:ilvl="8" w:tplc="ECDE850C">
      <w:start w:val="1"/>
      <w:numFmt w:val="lowerRoman"/>
      <w:lvlText w:val="%9."/>
      <w:lvlJc w:val="right"/>
      <w:pPr>
        <w:ind w:left="6480" w:hanging="180"/>
      </w:pPr>
    </w:lvl>
  </w:abstractNum>
  <w:abstractNum w:abstractNumId="11" w15:restartNumberingAfterBreak="0">
    <w:nsid w:val="3F1E2539"/>
    <w:multiLevelType w:val="multilevel"/>
    <w:tmpl w:val="6518AD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41F096BF"/>
    <w:multiLevelType w:val="hybridMultilevel"/>
    <w:tmpl w:val="2362C59C"/>
    <w:lvl w:ilvl="0" w:tplc="EE386844">
      <w:start w:val="1"/>
      <w:numFmt w:val="bullet"/>
      <w:lvlText w:val=""/>
      <w:lvlJc w:val="left"/>
      <w:pPr>
        <w:ind w:left="720" w:hanging="360"/>
      </w:pPr>
      <w:rPr>
        <w:rFonts w:hint="default" w:ascii="Symbol" w:hAnsi="Symbol"/>
      </w:rPr>
    </w:lvl>
    <w:lvl w:ilvl="1" w:tplc="8A846412">
      <w:start w:val="1"/>
      <w:numFmt w:val="bullet"/>
      <w:lvlText w:val="o"/>
      <w:lvlJc w:val="left"/>
      <w:pPr>
        <w:ind w:left="1440" w:hanging="360"/>
      </w:pPr>
      <w:rPr>
        <w:rFonts w:hint="default" w:ascii="Courier New" w:hAnsi="Courier New"/>
      </w:rPr>
    </w:lvl>
    <w:lvl w:ilvl="2" w:tplc="A606BED0">
      <w:start w:val="1"/>
      <w:numFmt w:val="bullet"/>
      <w:lvlText w:val=""/>
      <w:lvlJc w:val="left"/>
      <w:pPr>
        <w:ind w:left="2160" w:hanging="360"/>
      </w:pPr>
      <w:rPr>
        <w:rFonts w:hint="default" w:ascii="Wingdings" w:hAnsi="Wingdings"/>
      </w:rPr>
    </w:lvl>
    <w:lvl w:ilvl="3" w:tplc="C85ABE04">
      <w:start w:val="1"/>
      <w:numFmt w:val="bullet"/>
      <w:lvlText w:val=""/>
      <w:lvlJc w:val="left"/>
      <w:pPr>
        <w:ind w:left="2880" w:hanging="360"/>
      </w:pPr>
      <w:rPr>
        <w:rFonts w:hint="default" w:ascii="Symbol" w:hAnsi="Symbol"/>
      </w:rPr>
    </w:lvl>
    <w:lvl w:ilvl="4" w:tplc="58F4DCC4">
      <w:start w:val="1"/>
      <w:numFmt w:val="bullet"/>
      <w:lvlText w:val="o"/>
      <w:lvlJc w:val="left"/>
      <w:pPr>
        <w:ind w:left="3600" w:hanging="360"/>
      </w:pPr>
      <w:rPr>
        <w:rFonts w:hint="default" w:ascii="Courier New" w:hAnsi="Courier New"/>
      </w:rPr>
    </w:lvl>
    <w:lvl w:ilvl="5" w:tplc="EE667DFC">
      <w:start w:val="1"/>
      <w:numFmt w:val="bullet"/>
      <w:lvlText w:val=""/>
      <w:lvlJc w:val="left"/>
      <w:pPr>
        <w:ind w:left="4320" w:hanging="360"/>
      </w:pPr>
      <w:rPr>
        <w:rFonts w:hint="default" w:ascii="Wingdings" w:hAnsi="Wingdings"/>
      </w:rPr>
    </w:lvl>
    <w:lvl w:ilvl="6" w:tplc="D4AEAA96">
      <w:start w:val="1"/>
      <w:numFmt w:val="bullet"/>
      <w:lvlText w:val=""/>
      <w:lvlJc w:val="left"/>
      <w:pPr>
        <w:ind w:left="5040" w:hanging="360"/>
      </w:pPr>
      <w:rPr>
        <w:rFonts w:hint="default" w:ascii="Symbol" w:hAnsi="Symbol"/>
      </w:rPr>
    </w:lvl>
    <w:lvl w:ilvl="7" w:tplc="F02A24D0">
      <w:start w:val="1"/>
      <w:numFmt w:val="bullet"/>
      <w:lvlText w:val="o"/>
      <w:lvlJc w:val="left"/>
      <w:pPr>
        <w:ind w:left="5760" w:hanging="360"/>
      </w:pPr>
      <w:rPr>
        <w:rFonts w:hint="default" w:ascii="Courier New" w:hAnsi="Courier New"/>
      </w:rPr>
    </w:lvl>
    <w:lvl w:ilvl="8" w:tplc="A3266846">
      <w:start w:val="1"/>
      <w:numFmt w:val="bullet"/>
      <w:lvlText w:val=""/>
      <w:lvlJc w:val="left"/>
      <w:pPr>
        <w:ind w:left="6480" w:hanging="360"/>
      </w:pPr>
      <w:rPr>
        <w:rFonts w:hint="default" w:ascii="Wingdings" w:hAnsi="Wingdings"/>
      </w:rPr>
    </w:lvl>
  </w:abstractNum>
  <w:abstractNum w:abstractNumId="13" w15:restartNumberingAfterBreak="0">
    <w:nsid w:val="41F17766"/>
    <w:multiLevelType w:val="hybridMultilevel"/>
    <w:tmpl w:val="E3B2CDEA"/>
    <w:lvl w:ilvl="0" w:tplc="58B6ACC2">
      <w:start w:val="1"/>
      <w:numFmt w:val="bullet"/>
      <w:lvlText w:val="o"/>
      <w:lvlJc w:val="left"/>
      <w:pPr>
        <w:ind w:left="720" w:hanging="360"/>
      </w:pPr>
      <w:rPr>
        <w:rFonts w:hint="default" w:ascii="Courier New" w:hAnsi="Courier New"/>
      </w:rPr>
    </w:lvl>
    <w:lvl w:ilvl="1" w:tplc="43D6CCA4" w:tentative="1">
      <w:start w:val="1"/>
      <w:numFmt w:val="bullet"/>
      <w:lvlText w:val="o"/>
      <w:lvlJc w:val="left"/>
      <w:pPr>
        <w:ind w:left="1440" w:hanging="360"/>
      </w:pPr>
      <w:rPr>
        <w:rFonts w:hint="default" w:ascii="Courier New" w:hAnsi="Courier New"/>
      </w:rPr>
    </w:lvl>
    <w:lvl w:ilvl="2" w:tplc="267E323A" w:tentative="1">
      <w:start w:val="1"/>
      <w:numFmt w:val="bullet"/>
      <w:lvlText w:val=""/>
      <w:lvlJc w:val="left"/>
      <w:pPr>
        <w:ind w:left="2160" w:hanging="360"/>
      </w:pPr>
      <w:rPr>
        <w:rFonts w:hint="default" w:ascii="Wingdings" w:hAnsi="Wingdings"/>
      </w:rPr>
    </w:lvl>
    <w:lvl w:ilvl="3" w:tplc="4DA29A6E" w:tentative="1">
      <w:start w:val="1"/>
      <w:numFmt w:val="bullet"/>
      <w:lvlText w:val=""/>
      <w:lvlJc w:val="left"/>
      <w:pPr>
        <w:ind w:left="2880" w:hanging="360"/>
      </w:pPr>
      <w:rPr>
        <w:rFonts w:hint="default" w:ascii="Symbol" w:hAnsi="Symbol"/>
      </w:rPr>
    </w:lvl>
    <w:lvl w:ilvl="4" w:tplc="E28A7D98" w:tentative="1">
      <w:start w:val="1"/>
      <w:numFmt w:val="bullet"/>
      <w:lvlText w:val="o"/>
      <w:lvlJc w:val="left"/>
      <w:pPr>
        <w:ind w:left="3600" w:hanging="360"/>
      </w:pPr>
      <w:rPr>
        <w:rFonts w:hint="default" w:ascii="Courier New" w:hAnsi="Courier New"/>
      </w:rPr>
    </w:lvl>
    <w:lvl w:ilvl="5" w:tplc="C36466E8" w:tentative="1">
      <w:start w:val="1"/>
      <w:numFmt w:val="bullet"/>
      <w:lvlText w:val=""/>
      <w:lvlJc w:val="left"/>
      <w:pPr>
        <w:ind w:left="4320" w:hanging="360"/>
      </w:pPr>
      <w:rPr>
        <w:rFonts w:hint="default" w:ascii="Wingdings" w:hAnsi="Wingdings"/>
      </w:rPr>
    </w:lvl>
    <w:lvl w:ilvl="6" w:tplc="4038FCCA" w:tentative="1">
      <w:start w:val="1"/>
      <w:numFmt w:val="bullet"/>
      <w:lvlText w:val=""/>
      <w:lvlJc w:val="left"/>
      <w:pPr>
        <w:ind w:left="5040" w:hanging="360"/>
      </w:pPr>
      <w:rPr>
        <w:rFonts w:hint="default" w:ascii="Symbol" w:hAnsi="Symbol"/>
      </w:rPr>
    </w:lvl>
    <w:lvl w:ilvl="7" w:tplc="995E3FAA" w:tentative="1">
      <w:start w:val="1"/>
      <w:numFmt w:val="bullet"/>
      <w:lvlText w:val="o"/>
      <w:lvlJc w:val="left"/>
      <w:pPr>
        <w:ind w:left="5760" w:hanging="360"/>
      </w:pPr>
      <w:rPr>
        <w:rFonts w:hint="default" w:ascii="Courier New" w:hAnsi="Courier New"/>
      </w:rPr>
    </w:lvl>
    <w:lvl w:ilvl="8" w:tplc="B79435D0" w:tentative="1">
      <w:start w:val="1"/>
      <w:numFmt w:val="bullet"/>
      <w:lvlText w:val=""/>
      <w:lvlJc w:val="left"/>
      <w:pPr>
        <w:ind w:left="6480" w:hanging="360"/>
      </w:pPr>
      <w:rPr>
        <w:rFonts w:hint="default" w:ascii="Wingdings" w:hAnsi="Wingdings"/>
      </w:rPr>
    </w:lvl>
  </w:abstractNum>
  <w:abstractNum w:abstractNumId="14" w15:restartNumberingAfterBreak="0">
    <w:nsid w:val="446E78CD"/>
    <w:multiLevelType w:val="multilevel"/>
    <w:tmpl w:val="45B80A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472C40EC"/>
    <w:multiLevelType w:val="hybridMultilevel"/>
    <w:tmpl w:val="188E76F6"/>
    <w:lvl w:ilvl="0" w:tplc="D7A21416">
      <w:start w:val="1"/>
      <w:numFmt w:val="bullet"/>
      <w:lvlText w:val=""/>
      <w:lvlJc w:val="left"/>
      <w:pPr>
        <w:ind w:left="720" w:hanging="360"/>
      </w:pPr>
      <w:rPr>
        <w:rFonts w:hint="default" w:ascii="Symbol" w:hAnsi="Symbol"/>
      </w:rPr>
    </w:lvl>
    <w:lvl w:ilvl="1" w:tplc="DE38A87A">
      <w:start w:val="1"/>
      <w:numFmt w:val="bullet"/>
      <w:lvlText w:val="o"/>
      <w:lvlJc w:val="left"/>
      <w:pPr>
        <w:ind w:left="1440" w:hanging="360"/>
      </w:pPr>
      <w:rPr>
        <w:rFonts w:hint="default" w:ascii="Courier New" w:hAnsi="Courier New"/>
      </w:rPr>
    </w:lvl>
    <w:lvl w:ilvl="2" w:tplc="CB64315A">
      <w:start w:val="1"/>
      <w:numFmt w:val="bullet"/>
      <w:lvlText w:val=""/>
      <w:lvlJc w:val="left"/>
      <w:pPr>
        <w:ind w:left="2160" w:hanging="360"/>
      </w:pPr>
      <w:rPr>
        <w:rFonts w:hint="default" w:ascii="Wingdings" w:hAnsi="Wingdings"/>
      </w:rPr>
    </w:lvl>
    <w:lvl w:ilvl="3" w:tplc="D346BBAC">
      <w:start w:val="1"/>
      <w:numFmt w:val="bullet"/>
      <w:lvlText w:val=""/>
      <w:lvlJc w:val="left"/>
      <w:pPr>
        <w:ind w:left="2880" w:hanging="360"/>
      </w:pPr>
      <w:rPr>
        <w:rFonts w:hint="default" w:ascii="Symbol" w:hAnsi="Symbol"/>
      </w:rPr>
    </w:lvl>
    <w:lvl w:ilvl="4" w:tplc="31FCE3AC">
      <w:start w:val="1"/>
      <w:numFmt w:val="bullet"/>
      <w:lvlText w:val="o"/>
      <w:lvlJc w:val="left"/>
      <w:pPr>
        <w:ind w:left="3600" w:hanging="360"/>
      </w:pPr>
      <w:rPr>
        <w:rFonts w:hint="default" w:ascii="Courier New" w:hAnsi="Courier New"/>
      </w:rPr>
    </w:lvl>
    <w:lvl w:ilvl="5" w:tplc="E7E49C64">
      <w:start w:val="1"/>
      <w:numFmt w:val="bullet"/>
      <w:lvlText w:val=""/>
      <w:lvlJc w:val="left"/>
      <w:pPr>
        <w:ind w:left="4320" w:hanging="360"/>
      </w:pPr>
      <w:rPr>
        <w:rFonts w:hint="default" w:ascii="Wingdings" w:hAnsi="Wingdings"/>
      </w:rPr>
    </w:lvl>
    <w:lvl w:ilvl="6" w:tplc="377CDFC4">
      <w:start w:val="1"/>
      <w:numFmt w:val="bullet"/>
      <w:lvlText w:val=""/>
      <w:lvlJc w:val="left"/>
      <w:pPr>
        <w:ind w:left="5040" w:hanging="360"/>
      </w:pPr>
      <w:rPr>
        <w:rFonts w:hint="default" w:ascii="Symbol" w:hAnsi="Symbol"/>
      </w:rPr>
    </w:lvl>
    <w:lvl w:ilvl="7" w:tplc="181A25F6">
      <w:start w:val="1"/>
      <w:numFmt w:val="bullet"/>
      <w:lvlText w:val="o"/>
      <w:lvlJc w:val="left"/>
      <w:pPr>
        <w:ind w:left="5760" w:hanging="360"/>
      </w:pPr>
      <w:rPr>
        <w:rFonts w:hint="default" w:ascii="Courier New" w:hAnsi="Courier New"/>
      </w:rPr>
    </w:lvl>
    <w:lvl w:ilvl="8" w:tplc="CBA4D468">
      <w:start w:val="1"/>
      <w:numFmt w:val="bullet"/>
      <w:lvlText w:val=""/>
      <w:lvlJc w:val="left"/>
      <w:pPr>
        <w:ind w:left="6480" w:hanging="360"/>
      </w:pPr>
      <w:rPr>
        <w:rFonts w:hint="default" w:ascii="Wingdings" w:hAnsi="Wingdings"/>
      </w:rPr>
    </w:lvl>
  </w:abstractNum>
  <w:abstractNum w:abstractNumId="16" w15:restartNumberingAfterBreak="0">
    <w:nsid w:val="4F1F26D4"/>
    <w:multiLevelType w:val="multilevel"/>
    <w:tmpl w:val="75F0DC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50133F51"/>
    <w:multiLevelType w:val="hybridMultilevel"/>
    <w:tmpl w:val="6AC6B744"/>
    <w:lvl w:ilvl="0" w:tplc="48E84B4A">
      <w:start w:val="2"/>
      <w:numFmt w:val="lowerLetter"/>
      <w:lvlText w:val="%1."/>
      <w:lvlJc w:val="left"/>
      <w:pPr>
        <w:ind w:left="990" w:hanging="360"/>
      </w:pPr>
    </w:lvl>
    <w:lvl w:ilvl="1" w:tplc="DF3A57C6" w:tentative="1">
      <w:start w:val="1"/>
      <w:numFmt w:val="lowerLetter"/>
      <w:lvlText w:val="%2."/>
      <w:lvlJc w:val="left"/>
      <w:pPr>
        <w:ind w:left="1710" w:hanging="360"/>
      </w:pPr>
    </w:lvl>
    <w:lvl w:ilvl="2" w:tplc="E028EC76">
      <w:start w:val="1"/>
      <w:numFmt w:val="lowerRoman"/>
      <w:lvlText w:val="%3."/>
      <w:lvlJc w:val="right"/>
      <w:pPr>
        <w:ind w:left="2430" w:hanging="180"/>
      </w:pPr>
    </w:lvl>
    <w:lvl w:ilvl="3" w:tplc="10DC1774" w:tentative="1">
      <w:start w:val="1"/>
      <w:numFmt w:val="decimal"/>
      <w:lvlText w:val="%4."/>
      <w:lvlJc w:val="left"/>
      <w:pPr>
        <w:ind w:left="3150" w:hanging="360"/>
      </w:pPr>
    </w:lvl>
    <w:lvl w:ilvl="4" w:tplc="0D084212" w:tentative="1">
      <w:start w:val="1"/>
      <w:numFmt w:val="lowerLetter"/>
      <w:lvlText w:val="%5."/>
      <w:lvlJc w:val="left"/>
      <w:pPr>
        <w:ind w:left="3870" w:hanging="360"/>
      </w:pPr>
    </w:lvl>
    <w:lvl w:ilvl="5" w:tplc="097650B0" w:tentative="1">
      <w:start w:val="1"/>
      <w:numFmt w:val="lowerRoman"/>
      <w:lvlText w:val="%6."/>
      <w:lvlJc w:val="right"/>
      <w:pPr>
        <w:ind w:left="4590" w:hanging="180"/>
      </w:pPr>
    </w:lvl>
    <w:lvl w:ilvl="6" w:tplc="FDF42AAA" w:tentative="1">
      <w:start w:val="1"/>
      <w:numFmt w:val="decimal"/>
      <w:lvlText w:val="%7."/>
      <w:lvlJc w:val="left"/>
      <w:pPr>
        <w:ind w:left="5310" w:hanging="360"/>
      </w:pPr>
    </w:lvl>
    <w:lvl w:ilvl="7" w:tplc="32DCABB0" w:tentative="1">
      <w:start w:val="1"/>
      <w:numFmt w:val="lowerLetter"/>
      <w:lvlText w:val="%8."/>
      <w:lvlJc w:val="left"/>
      <w:pPr>
        <w:ind w:left="6030" w:hanging="360"/>
      </w:pPr>
    </w:lvl>
    <w:lvl w:ilvl="8" w:tplc="EAB6F8B2" w:tentative="1">
      <w:start w:val="1"/>
      <w:numFmt w:val="lowerRoman"/>
      <w:lvlText w:val="%9."/>
      <w:lvlJc w:val="right"/>
      <w:pPr>
        <w:ind w:left="6750" w:hanging="180"/>
      </w:pPr>
    </w:lvl>
  </w:abstractNum>
  <w:abstractNum w:abstractNumId="18" w15:restartNumberingAfterBreak="0">
    <w:nsid w:val="503F4B99"/>
    <w:multiLevelType w:val="multilevel"/>
    <w:tmpl w:val="BE52F4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527C0082"/>
    <w:multiLevelType w:val="hybridMultilevel"/>
    <w:tmpl w:val="12D00CBC"/>
    <w:lvl w:ilvl="0" w:tplc="D83CFF14">
      <w:start w:val="1"/>
      <w:numFmt w:val="bullet"/>
      <w:lvlText w:val=""/>
      <w:lvlJc w:val="left"/>
      <w:pPr>
        <w:ind w:left="720" w:hanging="360"/>
      </w:pPr>
      <w:rPr>
        <w:rFonts w:hint="default" w:ascii="Symbol" w:hAnsi="Symbol"/>
      </w:rPr>
    </w:lvl>
    <w:lvl w:ilvl="1" w:tplc="65F854C6">
      <w:start w:val="1"/>
      <w:numFmt w:val="bullet"/>
      <w:lvlText w:val="o"/>
      <w:lvlJc w:val="left"/>
      <w:pPr>
        <w:ind w:left="1440" w:hanging="360"/>
      </w:pPr>
      <w:rPr>
        <w:rFonts w:hint="default" w:ascii="Courier New" w:hAnsi="Courier New"/>
      </w:rPr>
    </w:lvl>
    <w:lvl w:ilvl="2" w:tplc="86D8B6CE">
      <w:start w:val="1"/>
      <w:numFmt w:val="bullet"/>
      <w:lvlText w:val=""/>
      <w:lvlJc w:val="left"/>
      <w:pPr>
        <w:ind w:left="2160" w:hanging="360"/>
      </w:pPr>
      <w:rPr>
        <w:rFonts w:hint="default" w:ascii="Wingdings" w:hAnsi="Wingdings"/>
      </w:rPr>
    </w:lvl>
    <w:lvl w:ilvl="3" w:tplc="7B420C68">
      <w:start w:val="1"/>
      <w:numFmt w:val="bullet"/>
      <w:lvlText w:val=""/>
      <w:lvlJc w:val="left"/>
      <w:pPr>
        <w:ind w:left="2880" w:hanging="360"/>
      </w:pPr>
      <w:rPr>
        <w:rFonts w:hint="default" w:ascii="Symbol" w:hAnsi="Symbol"/>
      </w:rPr>
    </w:lvl>
    <w:lvl w:ilvl="4" w:tplc="49387E34">
      <w:start w:val="1"/>
      <w:numFmt w:val="bullet"/>
      <w:lvlText w:val="o"/>
      <w:lvlJc w:val="left"/>
      <w:pPr>
        <w:ind w:left="3600" w:hanging="360"/>
      </w:pPr>
      <w:rPr>
        <w:rFonts w:hint="default" w:ascii="Courier New" w:hAnsi="Courier New"/>
      </w:rPr>
    </w:lvl>
    <w:lvl w:ilvl="5" w:tplc="2982C07A">
      <w:start w:val="1"/>
      <w:numFmt w:val="bullet"/>
      <w:lvlText w:val=""/>
      <w:lvlJc w:val="left"/>
      <w:pPr>
        <w:ind w:left="4320" w:hanging="360"/>
      </w:pPr>
      <w:rPr>
        <w:rFonts w:hint="default" w:ascii="Wingdings" w:hAnsi="Wingdings"/>
      </w:rPr>
    </w:lvl>
    <w:lvl w:ilvl="6" w:tplc="9D72B2E8">
      <w:start w:val="1"/>
      <w:numFmt w:val="bullet"/>
      <w:lvlText w:val=""/>
      <w:lvlJc w:val="left"/>
      <w:pPr>
        <w:ind w:left="5040" w:hanging="360"/>
      </w:pPr>
      <w:rPr>
        <w:rFonts w:hint="default" w:ascii="Symbol" w:hAnsi="Symbol"/>
      </w:rPr>
    </w:lvl>
    <w:lvl w:ilvl="7" w:tplc="0AAEF1EC">
      <w:start w:val="1"/>
      <w:numFmt w:val="bullet"/>
      <w:lvlText w:val="o"/>
      <w:lvlJc w:val="left"/>
      <w:pPr>
        <w:ind w:left="5760" w:hanging="360"/>
      </w:pPr>
      <w:rPr>
        <w:rFonts w:hint="default" w:ascii="Courier New" w:hAnsi="Courier New"/>
      </w:rPr>
    </w:lvl>
    <w:lvl w:ilvl="8" w:tplc="798C934A">
      <w:start w:val="1"/>
      <w:numFmt w:val="bullet"/>
      <w:lvlText w:val=""/>
      <w:lvlJc w:val="left"/>
      <w:pPr>
        <w:ind w:left="6480" w:hanging="360"/>
      </w:pPr>
      <w:rPr>
        <w:rFonts w:hint="default" w:ascii="Wingdings" w:hAnsi="Wingdings"/>
      </w:rPr>
    </w:lvl>
  </w:abstractNum>
  <w:abstractNum w:abstractNumId="20" w15:restartNumberingAfterBreak="0">
    <w:nsid w:val="54285344"/>
    <w:multiLevelType w:val="hybridMultilevel"/>
    <w:tmpl w:val="2BD4C3C4"/>
    <w:lvl w:ilvl="0" w:tplc="1BFE2478">
      <w:start w:val="1"/>
      <w:numFmt w:val="bullet"/>
      <w:lvlText w:val=""/>
      <w:lvlJc w:val="left"/>
      <w:pPr>
        <w:ind w:left="720" w:hanging="360"/>
      </w:pPr>
      <w:rPr>
        <w:rFonts w:hint="default" w:ascii="Symbol" w:hAnsi="Symbol"/>
      </w:rPr>
    </w:lvl>
    <w:lvl w:ilvl="1" w:tplc="8256BCE0">
      <w:start w:val="1"/>
      <w:numFmt w:val="bullet"/>
      <w:lvlText w:val="o"/>
      <w:lvlJc w:val="left"/>
      <w:pPr>
        <w:ind w:left="1440" w:hanging="360"/>
      </w:pPr>
      <w:rPr>
        <w:rFonts w:hint="default" w:ascii="Courier New" w:hAnsi="Courier New"/>
      </w:rPr>
    </w:lvl>
    <w:lvl w:ilvl="2" w:tplc="81CE35EC">
      <w:start w:val="1"/>
      <w:numFmt w:val="bullet"/>
      <w:lvlText w:val=""/>
      <w:lvlJc w:val="left"/>
      <w:pPr>
        <w:ind w:left="2160" w:hanging="360"/>
      </w:pPr>
      <w:rPr>
        <w:rFonts w:hint="default" w:ascii="Wingdings" w:hAnsi="Wingdings"/>
      </w:rPr>
    </w:lvl>
    <w:lvl w:ilvl="3" w:tplc="0ABC541C">
      <w:start w:val="1"/>
      <w:numFmt w:val="bullet"/>
      <w:lvlText w:val=""/>
      <w:lvlJc w:val="left"/>
      <w:pPr>
        <w:ind w:left="2880" w:hanging="360"/>
      </w:pPr>
      <w:rPr>
        <w:rFonts w:hint="default" w:ascii="Symbol" w:hAnsi="Symbol"/>
      </w:rPr>
    </w:lvl>
    <w:lvl w:ilvl="4" w:tplc="3D0E9BE4">
      <w:start w:val="1"/>
      <w:numFmt w:val="bullet"/>
      <w:lvlText w:val="o"/>
      <w:lvlJc w:val="left"/>
      <w:pPr>
        <w:ind w:left="3600" w:hanging="360"/>
      </w:pPr>
      <w:rPr>
        <w:rFonts w:hint="default" w:ascii="Courier New" w:hAnsi="Courier New"/>
      </w:rPr>
    </w:lvl>
    <w:lvl w:ilvl="5" w:tplc="E14246AA">
      <w:start w:val="1"/>
      <w:numFmt w:val="bullet"/>
      <w:lvlText w:val=""/>
      <w:lvlJc w:val="left"/>
      <w:pPr>
        <w:ind w:left="4320" w:hanging="360"/>
      </w:pPr>
      <w:rPr>
        <w:rFonts w:hint="default" w:ascii="Wingdings" w:hAnsi="Wingdings"/>
      </w:rPr>
    </w:lvl>
    <w:lvl w:ilvl="6" w:tplc="47889EB2">
      <w:start w:val="1"/>
      <w:numFmt w:val="bullet"/>
      <w:lvlText w:val=""/>
      <w:lvlJc w:val="left"/>
      <w:pPr>
        <w:ind w:left="5040" w:hanging="360"/>
      </w:pPr>
      <w:rPr>
        <w:rFonts w:hint="default" w:ascii="Symbol" w:hAnsi="Symbol"/>
      </w:rPr>
    </w:lvl>
    <w:lvl w:ilvl="7" w:tplc="8620EC4C">
      <w:start w:val="1"/>
      <w:numFmt w:val="bullet"/>
      <w:lvlText w:val="o"/>
      <w:lvlJc w:val="left"/>
      <w:pPr>
        <w:ind w:left="5760" w:hanging="360"/>
      </w:pPr>
      <w:rPr>
        <w:rFonts w:hint="default" w:ascii="Courier New" w:hAnsi="Courier New"/>
      </w:rPr>
    </w:lvl>
    <w:lvl w:ilvl="8" w:tplc="A4F4D2AE">
      <w:start w:val="1"/>
      <w:numFmt w:val="bullet"/>
      <w:lvlText w:val=""/>
      <w:lvlJc w:val="left"/>
      <w:pPr>
        <w:ind w:left="6480" w:hanging="360"/>
      </w:pPr>
      <w:rPr>
        <w:rFonts w:hint="default" w:ascii="Wingdings" w:hAnsi="Wingdings"/>
      </w:rPr>
    </w:lvl>
  </w:abstractNum>
  <w:abstractNum w:abstractNumId="21" w15:restartNumberingAfterBreak="0">
    <w:nsid w:val="5A230C8F"/>
    <w:multiLevelType w:val="hybridMultilevel"/>
    <w:tmpl w:val="5210A13A"/>
    <w:lvl w:ilvl="0" w:tplc="F244C81A">
      <w:start w:val="1"/>
      <w:numFmt w:val="bullet"/>
      <w:lvlText w:val=""/>
      <w:lvlJc w:val="left"/>
      <w:pPr>
        <w:ind w:left="720" w:hanging="360"/>
      </w:pPr>
      <w:rPr>
        <w:rFonts w:hint="default" w:ascii="Symbol" w:hAnsi="Symbol"/>
      </w:rPr>
    </w:lvl>
    <w:lvl w:ilvl="1" w:tplc="2662E8BA">
      <w:start w:val="1"/>
      <w:numFmt w:val="bullet"/>
      <w:lvlText w:val="o"/>
      <w:lvlJc w:val="left"/>
      <w:pPr>
        <w:ind w:left="1440" w:hanging="360"/>
      </w:pPr>
      <w:rPr>
        <w:rFonts w:hint="default" w:ascii="Courier New" w:hAnsi="Courier New"/>
      </w:rPr>
    </w:lvl>
    <w:lvl w:ilvl="2" w:tplc="D8AA6C32">
      <w:start w:val="1"/>
      <w:numFmt w:val="bullet"/>
      <w:lvlText w:val=""/>
      <w:lvlJc w:val="left"/>
      <w:pPr>
        <w:ind w:left="2160" w:hanging="360"/>
      </w:pPr>
      <w:rPr>
        <w:rFonts w:hint="default" w:ascii="Wingdings" w:hAnsi="Wingdings"/>
      </w:rPr>
    </w:lvl>
    <w:lvl w:ilvl="3" w:tplc="4EBE61B4">
      <w:start w:val="1"/>
      <w:numFmt w:val="bullet"/>
      <w:lvlText w:val=""/>
      <w:lvlJc w:val="left"/>
      <w:pPr>
        <w:ind w:left="2880" w:hanging="360"/>
      </w:pPr>
      <w:rPr>
        <w:rFonts w:hint="default" w:ascii="Symbol" w:hAnsi="Symbol"/>
      </w:rPr>
    </w:lvl>
    <w:lvl w:ilvl="4" w:tplc="9822BD0A">
      <w:start w:val="1"/>
      <w:numFmt w:val="bullet"/>
      <w:lvlText w:val="o"/>
      <w:lvlJc w:val="left"/>
      <w:pPr>
        <w:ind w:left="3600" w:hanging="360"/>
      </w:pPr>
      <w:rPr>
        <w:rFonts w:hint="default" w:ascii="Courier New" w:hAnsi="Courier New"/>
      </w:rPr>
    </w:lvl>
    <w:lvl w:ilvl="5" w:tplc="BCB60902">
      <w:start w:val="1"/>
      <w:numFmt w:val="bullet"/>
      <w:lvlText w:val=""/>
      <w:lvlJc w:val="left"/>
      <w:pPr>
        <w:ind w:left="4320" w:hanging="360"/>
      </w:pPr>
      <w:rPr>
        <w:rFonts w:hint="default" w:ascii="Wingdings" w:hAnsi="Wingdings"/>
      </w:rPr>
    </w:lvl>
    <w:lvl w:ilvl="6" w:tplc="D3EC9D88">
      <w:start w:val="1"/>
      <w:numFmt w:val="bullet"/>
      <w:lvlText w:val=""/>
      <w:lvlJc w:val="left"/>
      <w:pPr>
        <w:ind w:left="5040" w:hanging="360"/>
      </w:pPr>
      <w:rPr>
        <w:rFonts w:hint="default" w:ascii="Symbol" w:hAnsi="Symbol"/>
      </w:rPr>
    </w:lvl>
    <w:lvl w:ilvl="7" w:tplc="04626C4A">
      <w:start w:val="1"/>
      <w:numFmt w:val="bullet"/>
      <w:lvlText w:val="o"/>
      <w:lvlJc w:val="left"/>
      <w:pPr>
        <w:ind w:left="5760" w:hanging="360"/>
      </w:pPr>
      <w:rPr>
        <w:rFonts w:hint="default" w:ascii="Courier New" w:hAnsi="Courier New"/>
      </w:rPr>
    </w:lvl>
    <w:lvl w:ilvl="8" w:tplc="B4C0DB64">
      <w:start w:val="1"/>
      <w:numFmt w:val="bullet"/>
      <w:lvlText w:val=""/>
      <w:lvlJc w:val="left"/>
      <w:pPr>
        <w:ind w:left="6480" w:hanging="360"/>
      </w:pPr>
      <w:rPr>
        <w:rFonts w:hint="default" w:ascii="Wingdings" w:hAnsi="Wingdings"/>
      </w:rPr>
    </w:lvl>
  </w:abstractNum>
  <w:abstractNum w:abstractNumId="22" w15:restartNumberingAfterBreak="0">
    <w:nsid w:val="5EEBC0AA"/>
    <w:multiLevelType w:val="hybridMultilevel"/>
    <w:tmpl w:val="DC983122"/>
    <w:lvl w:ilvl="0" w:tplc="1EF64186">
      <w:start w:val="1"/>
      <w:numFmt w:val="bullet"/>
      <w:lvlText w:val=""/>
      <w:lvlJc w:val="left"/>
      <w:pPr>
        <w:ind w:left="720" w:hanging="360"/>
      </w:pPr>
      <w:rPr>
        <w:rFonts w:hint="default" w:ascii="Symbol" w:hAnsi="Symbol"/>
      </w:rPr>
    </w:lvl>
    <w:lvl w:ilvl="1" w:tplc="47D66704">
      <w:start w:val="1"/>
      <w:numFmt w:val="bullet"/>
      <w:lvlText w:val="o"/>
      <w:lvlJc w:val="left"/>
      <w:pPr>
        <w:ind w:left="1440" w:hanging="360"/>
      </w:pPr>
      <w:rPr>
        <w:rFonts w:hint="default" w:ascii="Courier New" w:hAnsi="Courier New"/>
      </w:rPr>
    </w:lvl>
    <w:lvl w:ilvl="2" w:tplc="72B4D132">
      <w:start w:val="1"/>
      <w:numFmt w:val="bullet"/>
      <w:lvlText w:val=""/>
      <w:lvlJc w:val="left"/>
      <w:pPr>
        <w:ind w:left="2160" w:hanging="360"/>
      </w:pPr>
      <w:rPr>
        <w:rFonts w:hint="default" w:ascii="Wingdings" w:hAnsi="Wingdings"/>
      </w:rPr>
    </w:lvl>
    <w:lvl w:ilvl="3" w:tplc="14D47240">
      <w:start w:val="1"/>
      <w:numFmt w:val="bullet"/>
      <w:lvlText w:val=""/>
      <w:lvlJc w:val="left"/>
      <w:pPr>
        <w:ind w:left="2880" w:hanging="360"/>
      </w:pPr>
      <w:rPr>
        <w:rFonts w:hint="default" w:ascii="Symbol" w:hAnsi="Symbol"/>
      </w:rPr>
    </w:lvl>
    <w:lvl w:ilvl="4" w:tplc="90B602F0">
      <w:start w:val="1"/>
      <w:numFmt w:val="bullet"/>
      <w:lvlText w:val="o"/>
      <w:lvlJc w:val="left"/>
      <w:pPr>
        <w:ind w:left="3600" w:hanging="360"/>
      </w:pPr>
      <w:rPr>
        <w:rFonts w:hint="default" w:ascii="Courier New" w:hAnsi="Courier New"/>
      </w:rPr>
    </w:lvl>
    <w:lvl w:ilvl="5" w:tplc="2662F2C8">
      <w:start w:val="1"/>
      <w:numFmt w:val="bullet"/>
      <w:lvlText w:val=""/>
      <w:lvlJc w:val="left"/>
      <w:pPr>
        <w:ind w:left="4320" w:hanging="360"/>
      </w:pPr>
      <w:rPr>
        <w:rFonts w:hint="default" w:ascii="Wingdings" w:hAnsi="Wingdings"/>
      </w:rPr>
    </w:lvl>
    <w:lvl w:ilvl="6" w:tplc="7354EE74">
      <w:start w:val="1"/>
      <w:numFmt w:val="bullet"/>
      <w:lvlText w:val=""/>
      <w:lvlJc w:val="left"/>
      <w:pPr>
        <w:ind w:left="5040" w:hanging="360"/>
      </w:pPr>
      <w:rPr>
        <w:rFonts w:hint="default" w:ascii="Symbol" w:hAnsi="Symbol"/>
      </w:rPr>
    </w:lvl>
    <w:lvl w:ilvl="7" w:tplc="71762A3A">
      <w:start w:val="1"/>
      <w:numFmt w:val="bullet"/>
      <w:lvlText w:val="o"/>
      <w:lvlJc w:val="left"/>
      <w:pPr>
        <w:ind w:left="5760" w:hanging="360"/>
      </w:pPr>
      <w:rPr>
        <w:rFonts w:hint="default" w:ascii="Courier New" w:hAnsi="Courier New"/>
      </w:rPr>
    </w:lvl>
    <w:lvl w:ilvl="8" w:tplc="42AA01DC">
      <w:start w:val="1"/>
      <w:numFmt w:val="bullet"/>
      <w:lvlText w:val=""/>
      <w:lvlJc w:val="left"/>
      <w:pPr>
        <w:ind w:left="6480" w:hanging="360"/>
      </w:pPr>
      <w:rPr>
        <w:rFonts w:hint="default" w:ascii="Wingdings" w:hAnsi="Wingdings"/>
      </w:rPr>
    </w:lvl>
  </w:abstractNum>
  <w:abstractNum w:abstractNumId="23" w15:restartNumberingAfterBreak="0">
    <w:nsid w:val="67556A66"/>
    <w:multiLevelType w:val="hybridMultilevel"/>
    <w:tmpl w:val="E00A9B84"/>
    <w:lvl w:ilvl="0" w:tplc="3BAA48C0">
      <w:start w:val="1"/>
      <w:numFmt w:val="bullet"/>
      <w:lvlText w:val=""/>
      <w:lvlJc w:val="left"/>
      <w:pPr>
        <w:ind w:left="720" w:hanging="360"/>
      </w:pPr>
      <w:rPr>
        <w:rFonts w:hint="default" w:ascii="Symbol" w:hAnsi="Symbol"/>
      </w:rPr>
    </w:lvl>
    <w:lvl w:ilvl="1" w:tplc="72747026" w:tentative="1">
      <w:start w:val="1"/>
      <w:numFmt w:val="bullet"/>
      <w:lvlText w:val="o"/>
      <w:lvlJc w:val="left"/>
      <w:pPr>
        <w:ind w:left="1440" w:hanging="360"/>
      </w:pPr>
      <w:rPr>
        <w:rFonts w:hint="default" w:ascii="Courier New" w:hAnsi="Courier New"/>
      </w:rPr>
    </w:lvl>
    <w:lvl w:ilvl="2" w:tplc="036ECA5C" w:tentative="1">
      <w:start w:val="1"/>
      <w:numFmt w:val="bullet"/>
      <w:lvlText w:val=""/>
      <w:lvlJc w:val="left"/>
      <w:pPr>
        <w:ind w:left="2160" w:hanging="360"/>
      </w:pPr>
      <w:rPr>
        <w:rFonts w:hint="default" w:ascii="Wingdings" w:hAnsi="Wingdings"/>
      </w:rPr>
    </w:lvl>
    <w:lvl w:ilvl="3" w:tplc="AB2C5208" w:tentative="1">
      <w:start w:val="1"/>
      <w:numFmt w:val="bullet"/>
      <w:lvlText w:val=""/>
      <w:lvlJc w:val="left"/>
      <w:pPr>
        <w:ind w:left="2880" w:hanging="360"/>
      </w:pPr>
      <w:rPr>
        <w:rFonts w:hint="default" w:ascii="Symbol" w:hAnsi="Symbol"/>
      </w:rPr>
    </w:lvl>
    <w:lvl w:ilvl="4" w:tplc="57605734" w:tentative="1">
      <w:start w:val="1"/>
      <w:numFmt w:val="bullet"/>
      <w:lvlText w:val="o"/>
      <w:lvlJc w:val="left"/>
      <w:pPr>
        <w:ind w:left="3600" w:hanging="360"/>
      </w:pPr>
      <w:rPr>
        <w:rFonts w:hint="default" w:ascii="Courier New" w:hAnsi="Courier New"/>
      </w:rPr>
    </w:lvl>
    <w:lvl w:ilvl="5" w:tplc="F710A78E" w:tentative="1">
      <w:start w:val="1"/>
      <w:numFmt w:val="bullet"/>
      <w:lvlText w:val=""/>
      <w:lvlJc w:val="left"/>
      <w:pPr>
        <w:ind w:left="4320" w:hanging="360"/>
      </w:pPr>
      <w:rPr>
        <w:rFonts w:hint="default" w:ascii="Wingdings" w:hAnsi="Wingdings"/>
      </w:rPr>
    </w:lvl>
    <w:lvl w:ilvl="6" w:tplc="9B7A1E86" w:tentative="1">
      <w:start w:val="1"/>
      <w:numFmt w:val="bullet"/>
      <w:lvlText w:val=""/>
      <w:lvlJc w:val="left"/>
      <w:pPr>
        <w:ind w:left="5040" w:hanging="360"/>
      </w:pPr>
      <w:rPr>
        <w:rFonts w:hint="default" w:ascii="Symbol" w:hAnsi="Symbol"/>
      </w:rPr>
    </w:lvl>
    <w:lvl w:ilvl="7" w:tplc="7CAA19B6" w:tentative="1">
      <w:start w:val="1"/>
      <w:numFmt w:val="bullet"/>
      <w:lvlText w:val="o"/>
      <w:lvlJc w:val="left"/>
      <w:pPr>
        <w:ind w:left="5760" w:hanging="360"/>
      </w:pPr>
      <w:rPr>
        <w:rFonts w:hint="default" w:ascii="Courier New" w:hAnsi="Courier New"/>
      </w:rPr>
    </w:lvl>
    <w:lvl w:ilvl="8" w:tplc="D6F4E780" w:tentative="1">
      <w:start w:val="1"/>
      <w:numFmt w:val="bullet"/>
      <w:lvlText w:val=""/>
      <w:lvlJc w:val="left"/>
      <w:pPr>
        <w:ind w:left="6480" w:hanging="360"/>
      </w:pPr>
      <w:rPr>
        <w:rFonts w:hint="default" w:ascii="Wingdings" w:hAnsi="Wingdings"/>
      </w:rPr>
    </w:lvl>
  </w:abstractNum>
  <w:abstractNum w:abstractNumId="24" w15:restartNumberingAfterBreak="0">
    <w:nsid w:val="68F50E7B"/>
    <w:multiLevelType w:val="hybridMultilevel"/>
    <w:tmpl w:val="94C27CAA"/>
    <w:lvl w:ilvl="0" w:tplc="FC04E6D4">
      <w:start w:val="1"/>
      <w:numFmt w:val="bullet"/>
      <w:lvlText w:val=""/>
      <w:lvlJc w:val="left"/>
      <w:pPr>
        <w:ind w:left="720" w:hanging="360"/>
      </w:pPr>
      <w:rPr>
        <w:rFonts w:hint="default" w:ascii="Symbol" w:hAnsi="Symbol"/>
      </w:rPr>
    </w:lvl>
    <w:lvl w:ilvl="1" w:tplc="11CAF2E6">
      <w:start w:val="1"/>
      <w:numFmt w:val="bullet"/>
      <w:lvlText w:val="o"/>
      <w:lvlJc w:val="left"/>
      <w:pPr>
        <w:ind w:left="1440" w:hanging="360"/>
      </w:pPr>
      <w:rPr>
        <w:rFonts w:hint="default" w:ascii="Courier New" w:hAnsi="Courier New"/>
      </w:rPr>
    </w:lvl>
    <w:lvl w:ilvl="2" w:tplc="147AE4E8">
      <w:start w:val="1"/>
      <w:numFmt w:val="bullet"/>
      <w:lvlText w:val=""/>
      <w:lvlJc w:val="left"/>
      <w:pPr>
        <w:ind w:left="2160" w:hanging="360"/>
      </w:pPr>
      <w:rPr>
        <w:rFonts w:hint="default" w:ascii="Wingdings" w:hAnsi="Wingdings"/>
      </w:rPr>
    </w:lvl>
    <w:lvl w:ilvl="3" w:tplc="19F08504">
      <w:start w:val="1"/>
      <w:numFmt w:val="bullet"/>
      <w:lvlText w:val=""/>
      <w:lvlJc w:val="left"/>
      <w:pPr>
        <w:ind w:left="2880" w:hanging="360"/>
      </w:pPr>
      <w:rPr>
        <w:rFonts w:hint="default" w:ascii="Symbol" w:hAnsi="Symbol"/>
      </w:rPr>
    </w:lvl>
    <w:lvl w:ilvl="4" w:tplc="77C07DD6">
      <w:start w:val="1"/>
      <w:numFmt w:val="bullet"/>
      <w:lvlText w:val="o"/>
      <w:lvlJc w:val="left"/>
      <w:pPr>
        <w:ind w:left="3600" w:hanging="360"/>
      </w:pPr>
      <w:rPr>
        <w:rFonts w:hint="default" w:ascii="Courier New" w:hAnsi="Courier New"/>
      </w:rPr>
    </w:lvl>
    <w:lvl w:ilvl="5" w:tplc="EEC4843C">
      <w:start w:val="1"/>
      <w:numFmt w:val="bullet"/>
      <w:lvlText w:val=""/>
      <w:lvlJc w:val="left"/>
      <w:pPr>
        <w:ind w:left="4320" w:hanging="360"/>
      </w:pPr>
      <w:rPr>
        <w:rFonts w:hint="default" w:ascii="Wingdings" w:hAnsi="Wingdings"/>
      </w:rPr>
    </w:lvl>
    <w:lvl w:ilvl="6" w:tplc="76CE254E">
      <w:start w:val="1"/>
      <w:numFmt w:val="bullet"/>
      <w:lvlText w:val=""/>
      <w:lvlJc w:val="left"/>
      <w:pPr>
        <w:ind w:left="5040" w:hanging="360"/>
      </w:pPr>
      <w:rPr>
        <w:rFonts w:hint="default" w:ascii="Symbol" w:hAnsi="Symbol"/>
      </w:rPr>
    </w:lvl>
    <w:lvl w:ilvl="7" w:tplc="9E8E3B9E">
      <w:start w:val="1"/>
      <w:numFmt w:val="bullet"/>
      <w:lvlText w:val="o"/>
      <w:lvlJc w:val="left"/>
      <w:pPr>
        <w:ind w:left="5760" w:hanging="360"/>
      </w:pPr>
      <w:rPr>
        <w:rFonts w:hint="default" w:ascii="Courier New" w:hAnsi="Courier New"/>
      </w:rPr>
    </w:lvl>
    <w:lvl w:ilvl="8" w:tplc="8452B07A">
      <w:start w:val="1"/>
      <w:numFmt w:val="bullet"/>
      <w:lvlText w:val=""/>
      <w:lvlJc w:val="left"/>
      <w:pPr>
        <w:ind w:left="6480" w:hanging="360"/>
      </w:pPr>
      <w:rPr>
        <w:rFonts w:hint="default" w:ascii="Wingdings" w:hAnsi="Wingdings"/>
      </w:rPr>
    </w:lvl>
  </w:abstractNum>
  <w:abstractNum w:abstractNumId="25" w15:restartNumberingAfterBreak="0">
    <w:nsid w:val="6B173195"/>
    <w:multiLevelType w:val="hybridMultilevel"/>
    <w:tmpl w:val="AA7A9D32"/>
    <w:lvl w:ilvl="0" w:tplc="A03491C8">
      <w:start w:val="1"/>
      <w:numFmt w:val="bullet"/>
      <w:lvlText w:val=""/>
      <w:lvlJc w:val="left"/>
      <w:pPr>
        <w:ind w:left="1800" w:hanging="360"/>
      </w:pPr>
      <w:rPr>
        <w:rFonts w:hint="default" w:ascii="Wingdings" w:hAnsi="Wingdings"/>
      </w:rPr>
    </w:lvl>
    <w:lvl w:ilvl="1" w:tplc="22764E8A" w:tentative="1">
      <w:start w:val="1"/>
      <w:numFmt w:val="bullet"/>
      <w:lvlText w:val="o"/>
      <w:lvlJc w:val="left"/>
      <w:pPr>
        <w:ind w:left="2520" w:hanging="360"/>
      </w:pPr>
      <w:rPr>
        <w:rFonts w:hint="default" w:ascii="Courier New" w:hAnsi="Courier New"/>
      </w:rPr>
    </w:lvl>
    <w:lvl w:ilvl="2" w:tplc="60F889AC" w:tentative="1">
      <w:start w:val="1"/>
      <w:numFmt w:val="bullet"/>
      <w:lvlText w:val=""/>
      <w:lvlJc w:val="left"/>
      <w:pPr>
        <w:ind w:left="3240" w:hanging="360"/>
      </w:pPr>
      <w:rPr>
        <w:rFonts w:hint="default" w:ascii="Wingdings" w:hAnsi="Wingdings"/>
      </w:rPr>
    </w:lvl>
    <w:lvl w:ilvl="3" w:tplc="F93622A8" w:tentative="1">
      <w:start w:val="1"/>
      <w:numFmt w:val="bullet"/>
      <w:lvlText w:val=""/>
      <w:lvlJc w:val="left"/>
      <w:pPr>
        <w:ind w:left="3960" w:hanging="360"/>
      </w:pPr>
      <w:rPr>
        <w:rFonts w:hint="default" w:ascii="Symbol" w:hAnsi="Symbol"/>
      </w:rPr>
    </w:lvl>
    <w:lvl w:ilvl="4" w:tplc="D95C3E76" w:tentative="1">
      <w:start w:val="1"/>
      <w:numFmt w:val="bullet"/>
      <w:lvlText w:val="o"/>
      <w:lvlJc w:val="left"/>
      <w:pPr>
        <w:ind w:left="4680" w:hanging="360"/>
      </w:pPr>
      <w:rPr>
        <w:rFonts w:hint="default" w:ascii="Courier New" w:hAnsi="Courier New"/>
      </w:rPr>
    </w:lvl>
    <w:lvl w:ilvl="5" w:tplc="A15497CA" w:tentative="1">
      <w:start w:val="1"/>
      <w:numFmt w:val="bullet"/>
      <w:lvlText w:val=""/>
      <w:lvlJc w:val="left"/>
      <w:pPr>
        <w:ind w:left="5400" w:hanging="360"/>
      </w:pPr>
      <w:rPr>
        <w:rFonts w:hint="default" w:ascii="Wingdings" w:hAnsi="Wingdings"/>
      </w:rPr>
    </w:lvl>
    <w:lvl w:ilvl="6" w:tplc="C04250EE" w:tentative="1">
      <w:start w:val="1"/>
      <w:numFmt w:val="bullet"/>
      <w:lvlText w:val=""/>
      <w:lvlJc w:val="left"/>
      <w:pPr>
        <w:ind w:left="6120" w:hanging="360"/>
      </w:pPr>
      <w:rPr>
        <w:rFonts w:hint="default" w:ascii="Symbol" w:hAnsi="Symbol"/>
      </w:rPr>
    </w:lvl>
    <w:lvl w:ilvl="7" w:tplc="12360AAC" w:tentative="1">
      <w:start w:val="1"/>
      <w:numFmt w:val="bullet"/>
      <w:lvlText w:val="o"/>
      <w:lvlJc w:val="left"/>
      <w:pPr>
        <w:ind w:left="6840" w:hanging="360"/>
      </w:pPr>
      <w:rPr>
        <w:rFonts w:hint="default" w:ascii="Courier New" w:hAnsi="Courier New"/>
      </w:rPr>
    </w:lvl>
    <w:lvl w:ilvl="8" w:tplc="A69EAD72" w:tentative="1">
      <w:start w:val="1"/>
      <w:numFmt w:val="bullet"/>
      <w:lvlText w:val=""/>
      <w:lvlJc w:val="left"/>
      <w:pPr>
        <w:ind w:left="7560" w:hanging="360"/>
      </w:pPr>
      <w:rPr>
        <w:rFonts w:hint="default" w:ascii="Wingdings" w:hAnsi="Wingdings"/>
      </w:rPr>
    </w:lvl>
  </w:abstractNum>
  <w:abstractNum w:abstractNumId="26" w15:restartNumberingAfterBreak="0">
    <w:nsid w:val="6F7F0442"/>
    <w:multiLevelType w:val="hybridMultilevel"/>
    <w:tmpl w:val="D98201AE"/>
    <w:lvl w:ilvl="0" w:tplc="18AE1466">
      <w:start w:val="1"/>
      <w:numFmt w:val="bullet"/>
      <w:lvlText w:val=""/>
      <w:lvlJc w:val="left"/>
      <w:pPr>
        <w:ind w:left="720" w:hanging="360"/>
      </w:pPr>
      <w:rPr>
        <w:rFonts w:hint="default" w:ascii="Symbol" w:hAnsi="Symbol"/>
      </w:rPr>
    </w:lvl>
    <w:lvl w:ilvl="1" w:tplc="F880072A">
      <w:start w:val="1"/>
      <w:numFmt w:val="bullet"/>
      <w:lvlText w:val="o"/>
      <w:lvlJc w:val="left"/>
      <w:pPr>
        <w:ind w:left="1440" w:hanging="360"/>
      </w:pPr>
      <w:rPr>
        <w:rFonts w:hint="default" w:ascii="Courier New" w:hAnsi="Courier New"/>
      </w:rPr>
    </w:lvl>
    <w:lvl w:ilvl="2" w:tplc="5AF87922">
      <w:start w:val="1"/>
      <w:numFmt w:val="bullet"/>
      <w:lvlText w:val=""/>
      <w:lvlJc w:val="left"/>
      <w:pPr>
        <w:ind w:left="2160" w:hanging="360"/>
      </w:pPr>
      <w:rPr>
        <w:rFonts w:hint="default" w:ascii="Wingdings" w:hAnsi="Wingdings"/>
      </w:rPr>
    </w:lvl>
    <w:lvl w:ilvl="3" w:tplc="7020ECB0">
      <w:start w:val="1"/>
      <w:numFmt w:val="bullet"/>
      <w:lvlText w:val=""/>
      <w:lvlJc w:val="left"/>
      <w:pPr>
        <w:ind w:left="2880" w:hanging="360"/>
      </w:pPr>
      <w:rPr>
        <w:rFonts w:hint="default" w:ascii="Symbol" w:hAnsi="Symbol"/>
      </w:rPr>
    </w:lvl>
    <w:lvl w:ilvl="4" w:tplc="A238DBD0">
      <w:start w:val="1"/>
      <w:numFmt w:val="bullet"/>
      <w:lvlText w:val="o"/>
      <w:lvlJc w:val="left"/>
      <w:pPr>
        <w:ind w:left="3600" w:hanging="360"/>
      </w:pPr>
      <w:rPr>
        <w:rFonts w:hint="default" w:ascii="Courier New" w:hAnsi="Courier New"/>
      </w:rPr>
    </w:lvl>
    <w:lvl w:ilvl="5" w:tplc="48B84FEA">
      <w:start w:val="1"/>
      <w:numFmt w:val="bullet"/>
      <w:lvlText w:val=""/>
      <w:lvlJc w:val="left"/>
      <w:pPr>
        <w:ind w:left="4320" w:hanging="360"/>
      </w:pPr>
      <w:rPr>
        <w:rFonts w:hint="default" w:ascii="Wingdings" w:hAnsi="Wingdings"/>
      </w:rPr>
    </w:lvl>
    <w:lvl w:ilvl="6" w:tplc="2C9CA814">
      <w:start w:val="1"/>
      <w:numFmt w:val="bullet"/>
      <w:lvlText w:val=""/>
      <w:lvlJc w:val="left"/>
      <w:pPr>
        <w:ind w:left="5040" w:hanging="360"/>
      </w:pPr>
      <w:rPr>
        <w:rFonts w:hint="default" w:ascii="Symbol" w:hAnsi="Symbol"/>
      </w:rPr>
    </w:lvl>
    <w:lvl w:ilvl="7" w:tplc="8450722A">
      <w:start w:val="1"/>
      <w:numFmt w:val="bullet"/>
      <w:lvlText w:val="o"/>
      <w:lvlJc w:val="left"/>
      <w:pPr>
        <w:ind w:left="5760" w:hanging="360"/>
      </w:pPr>
      <w:rPr>
        <w:rFonts w:hint="default" w:ascii="Courier New" w:hAnsi="Courier New"/>
      </w:rPr>
    </w:lvl>
    <w:lvl w:ilvl="8" w:tplc="14928B86">
      <w:start w:val="1"/>
      <w:numFmt w:val="bullet"/>
      <w:lvlText w:val=""/>
      <w:lvlJc w:val="left"/>
      <w:pPr>
        <w:ind w:left="6480" w:hanging="360"/>
      </w:pPr>
      <w:rPr>
        <w:rFonts w:hint="default" w:ascii="Wingdings" w:hAnsi="Wingdings"/>
      </w:rPr>
    </w:lvl>
  </w:abstractNum>
  <w:abstractNum w:abstractNumId="27" w15:restartNumberingAfterBreak="0">
    <w:nsid w:val="6FDA71FD"/>
    <w:multiLevelType w:val="hybridMultilevel"/>
    <w:tmpl w:val="ACFCB15A"/>
    <w:lvl w:ilvl="0" w:tplc="E0E0AC3E">
      <w:start w:val="1"/>
      <w:numFmt w:val="decimal"/>
      <w:lvlText w:val="%1."/>
      <w:lvlJc w:val="left"/>
      <w:pPr>
        <w:ind w:left="720" w:hanging="360"/>
      </w:pPr>
    </w:lvl>
    <w:lvl w:ilvl="1" w:tplc="554A587E">
      <w:start w:val="1"/>
      <w:numFmt w:val="lowerLetter"/>
      <w:lvlText w:val="%2."/>
      <w:lvlJc w:val="left"/>
      <w:pPr>
        <w:ind w:left="1440" w:hanging="360"/>
      </w:pPr>
    </w:lvl>
    <w:lvl w:ilvl="2" w:tplc="765880D8">
      <w:start w:val="1"/>
      <w:numFmt w:val="lowerRoman"/>
      <w:lvlText w:val="%3."/>
      <w:lvlJc w:val="right"/>
      <w:pPr>
        <w:ind w:left="2160" w:hanging="180"/>
      </w:pPr>
    </w:lvl>
    <w:lvl w:ilvl="3" w:tplc="5518FDF8">
      <w:start w:val="1"/>
      <w:numFmt w:val="decimal"/>
      <w:lvlText w:val="%4."/>
      <w:lvlJc w:val="left"/>
      <w:pPr>
        <w:ind w:left="2880" w:hanging="360"/>
      </w:pPr>
    </w:lvl>
    <w:lvl w:ilvl="4" w:tplc="B17C78DA">
      <w:start w:val="1"/>
      <w:numFmt w:val="lowerLetter"/>
      <w:lvlText w:val="%5."/>
      <w:lvlJc w:val="left"/>
      <w:pPr>
        <w:ind w:left="3600" w:hanging="360"/>
      </w:pPr>
    </w:lvl>
    <w:lvl w:ilvl="5" w:tplc="E2DE10DE">
      <w:start w:val="1"/>
      <w:numFmt w:val="lowerRoman"/>
      <w:lvlText w:val="%6."/>
      <w:lvlJc w:val="right"/>
      <w:pPr>
        <w:ind w:left="4320" w:hanging="180"/>
      </w:pPr>
    </w:lvl>
    <w:lvl w:ilvl="6" w:tplc="89BC656E">
      <w:start w:val="1"/>
      <w:numFmt w:val="decimal"/>
      <w:lvlText w:val="%7."/>
      <w:lvlJc w:val="left"/>
      <w:pPr>
        <w:ind w:left="5040" w:hanging="360"/>
      </w:pPr>
    </w:lvl>
    <w:lvl w:ilvl="7" w:tplc="C26C60F8">
      <w:start w:val="1"/>
      <w:numFmt w:val="lowerLetter"/>
      <w:lvlText w:val="%8."/>
      <w:lvlJc w:val="left"/>
      <w:pPr>
        <w:ind w:left="5760" w:hanging="360"/>
      </w:pPr>
    </w:lvl>
    <w:lvl w:ilvl="8" w:tplc="88E8A856">
      <w:start w:val="1"/>
      <w:numFmt w:val="lowerRoman"/>
      <w:lvlText w:val="%9."/>
      <w:lvlJc w:val="right"/>
      <w:pPr>
        <w:ind w:left="6480" w:hanging="180"/>
      </w:pPr>
    </w:lvl>
  </w:abstractNum>
  <w:abstractNum w:abstractNumId="28" w15:restartNumberingAfterBreak="0">
    <w:nsid w:val="707848FB"/>
    <w:multiLevelType w:val="hybridMultilevel"/>
    <w:tmpl w:val="DE586E62"/>
    <w:lvl w:ilvl="0" w:tplc="2BD0349C">
      <w:start w:val="1"/>
      <w:numFmt w:val="bullet"/>
      <w:lvlText w:val=""/>
      <w:lvlJc w:val="left"/>
      <w:pPr>
        <w:ind w:left="720" w:hanging="360"/>
      </w:pPr>
      <w:rPr>
        <w:rFonts w:hint="default" w:ascii="Symbol" w:hAnsi="Symbol"/>
      </w:rPr>
    </w:lvl>
    <w:lvl w:ilvl="1" w:tplc="ADCA89FA">
      <w:start w:val="1"/>
      <w:numFmt w:val="bullet"/>
      <w:lvlText w:val="o"/>
      <w:lvlJc w:val="left"/>
      <w:pPr>
        <w:ind w:left="1440" w:hanging="360"/>
      </w:pPr>
      <w:rPr>
        <w:rFonts w:hint="default" w:ascii="Courier New" w:hAnsi="Courier New"/>
      </w:rPr>
    </w:lvl>
    <w:lvl w:ilvl="2" w:tplc="CAEAEA00">
      <w:start w:val="1"/>
      <w:numFmt w:val="bullet"/>
      <w:lvlText w:val=""/>
      <w:lvlJc w:val="left"/>
      <w:pPr>
        <w:ind w:left="2160" w:hanging="360"/>
      </w:pPr>
      <w:rPr>
        <w:rFonts w:hint="default" w:ascii="Wingdings" w:hAnsi="Wingdings"/>
      </w:rPr>
    </w:lvl>
    <w:lvl w:ilvl="3" w:tplc="B21A424E">
      <w:start w:val="1"/>
      <w:numFmt w:val="bullet"/>
      <w:lvlText w:val=""/>
      <w:lvlJc w:val="left"/>
      <w:pPr>
        <w:ind w:left="2880" w:hanging="360"/>
      </w:pPr>
      <w:rPr>
        <w:rFonts w:hint="default" w:ascii="Symbol" w:hAnsi="Symbol"/>
      </w:rPr>
    </w:lvl>
    <w:lvl w:ilvl="4" w:tplc="135C1092">
      <w:start w:val="1"/>
      <w:numFmt w:val="bullet"/>
      <w:lvlText w:val="o"/>
      <w:lvlJc w:val="left"/>
      <w:pPr>
        <w:ind w:left="3600" w:hanging="360"/>
      </w:pPr>
      <w:rPr>
        <w:rFonts w:hint="default" w:ascii="Courier New" w:hAnsi="Courier New"/>
      </w:rPr>
    </w:lvl>
    <w:lvl w:ilvl="5" w:tplc="21062CC2">
      <w:start w:val="1"/>
      <w:numFmt w:val="bullet"/>
      <w:lvlText w:val=""/>
      <w:lvlJc w:val="left"/>
      <w:pPr>
        <w:ind w:left="4320" w:hanging="360"/>
      </w:pPr>
      <w:rPr>
        <w:rFonts w:hint="default" w:ascii="Wingdings" w:hAnsi="Wingdings"/>
      </w:rPr>
    </w:lvl>
    <w:lvl w:ilvl="6" w:tplc="9CD4DE72">
      <w:start w:val="1"/>
      <w:numFmt w:val="bullet"/>
      <w:lvlText w:val=""/>
      <w:lvlJc w:val="left"/>
      <w:pPr>
        <w:ind w:left="5040" w:hanging="360"/>
      </w:pPr>
      <w:rPr>
        <w:rFonts w:hint="default" w:ascii="Symbol" w:hAnsi="Symbol"/>
      </w:rPr>
    </w:lvl>
    <w:lvl w:ilvl="7" w:tplc="49BE7794">
      <w:start w:val="1"/>
      <w:numFmt w:val="bullet"/>
      <w:lvlText w:val="o"/>
      <w:lvlJc w:val="left"/>
      <w:pPr>
        <w:ind w:left="5760" w:hanging="360"/>
      </w:pPr>
      <w:rPr>
        <w:rFonts w:hint="default" w:ascii="Courier New" w:hAnsi="Courier New"/>
      </w:rPr>
    </w:lvl>
    <w:lvl w:ilvl="8" w:tplc="DCA42730">
      <w:start w:val="1"/>
      <w:numFmt w:val="bullet"/>
      <w:lvlText w:val=""/>
      <w:lvlJc w:val="left"/>
      <w:pPr>
        <w:ind w:left="6480" w:hanging="360"/>
      </w:pPr>
      <w:rPr>
        <w:rFonts w:hint="default" w:ascii="Wingdings" w:hAnsi="Wingdings"/>
      </w:rPr>
    </w:lvl>
  </w:abstractNum>
  <w:abstractNum w:abstractNumId="29" w15:restartNumberingAfterBreak="0">
    <w:nsid w:val="716B72CF"/>
    <w:multiLevelType w:val="hybridMultilevel"/>
    <w:tmpl w:val="790C39AA"/>
    <w:lvl w:ilvl="0" w:tplc="FD9AC6A2">
      <w:start w:val="1"/>
      <w:numFmt w:val="bullet"/>
      <w:lvlText w:val=""/>
      <w:lvlJc w:val="left"/>
      <w:pPr>
        <w:ind w:left="1710" w:hanging="360"/>
      </w:pPr>
      <w:rPr>
        <w:rFonts w:hint="default" w:ascii="Wingdings" w:hAnsi="Wingdings"/>
      </w:rPr>
    </w:lvl>
    <w:lvl w:ilvl="1" w:tplc="E9BEE2AA" w:tentative="1">
      <w:start w:val="1"/>
      <w:numFmt w:val="bullet"/>
      <w:lvlText w:val="o"/>
      <w:lvlJc w:val="left"/>
      <w:pPr>
        <w:ind w:left="2430" w:hanging="360"/>
      </w:pPr>
      <w:rPr>
        <w:rFonts w:hint="default" w:ascii="Courier New" w:hAnsi="Courier New"/>
      </w:rPr>
    </w:lvl>
    <w:lvl w:ilvl="2" w:tplc="28187072" w:tentative="1">
      <w:start w:val="1"/>
      <w:numFmt w:val="bullet"/>
      <w:lvlText w:val=""/>
      <w:lvlJc w:val="left"/>
      <w:pPr>
        <w:ind w:left="3150" w:hanging="360"/>
      </w:pPr>
      <w:rPr>
        <w:rFonts w:hint="default" w:ascii="Wingdings" w:hAnsi="Wingdings"/>
      </w:rPr>
    </w:lvl>
    <w:lvl w:ilvl="3" w:tplc="281ABE06" w:tentative="1">
      <w:start w:val="1"/>
      <w:numFmt w:val="bullet"/>
      <w:lvlText w:val=""/>
      <w:lvlJc w:val="left"/>
      <w:pPr>
        <w:ind w:left="3870" w:hanging="360"/>
      </w:pPr>
      <w:rPr>
        <w:rFonts w:hint="default" w:ascii="Symbol" w:hAnsi="Symbol"/>
      </w:rPr>
    </w:lvl>
    <w:lvl w:ilvl="4" w:tplc="8CAE5122" w:tentative="1">
      <w:start w:val="1"/>
      <w:numFmt w:val="bullet"/>
      <w:lvlText w:val="o"/>
      <w:lvlJc w:val="left"/>
      <w:pPr>
        <w:ind w:left="4590" w:hanging="360"/>
      </w:pPr>
      <w:rPr>
        <w:rFonts w:hint="default" w:ascii="Courier New" w:hAnsi="Courier New"/>
      </w:rPr>
    </w:lvl>
    <w:lvl w:ilvl="5" w:tplc="EEFCFD3E" w:tentative="1">
      <w:start w:val="1"/>
      <w:numFmt w:val="bullet"/>
      <w:lvlText w:val=""/>
      <w:lvlJc w:val="left"/>
      <w:pPr>
        <w:ind w:left="5310" w:hanging="360"/>
      </w:pPr>
      <w:rPr>
        <w:rFonts w:hint="default" w:ascii="Wingdings" w:hAnsi="Wingdings"/>
      </w:rPr>
    </w:lvl>
    <w:lvl w:ilvl="6" w:tplc="FA6A6A7C" w:tentative="1">
      <w:start w:val="1"/>
      <w:numFmt w:val="bullet"/>
      <w:lvlText w:val=""/>
      <w:lvlJc w:val="left"/>
      <w:pPr>
        <w:ind w:left="6030" w:hanging="360"/>
      </w:pPr>
      <w:rPr>
        <w:rFonts w:hint="default" w:ascii="Symbol" w:hAnsi="Symbol"/>
      </w:rPr>
    </w:lvl>
    <w:lvl w:ilvl="7" w:tplc="7C5AF540" w:tentative="1">
      <w:start w:val="1"/>
      <w:numFmt w:val="bullet"/>
      <w:lvlText w:val="o"/>
      <w:lvlJc w:val="left"/>
      <w:pPr>
        <w:ind w:left="6750" w:hanging="360"/>
      </w:pPr>
      <w:rPr>
        <w:rFonts w:hint="default" w:ascii="Courier New" w:hAnsi="Courier New"/>
      </w:rPr>
    </w:lvl>
    <w:lvl w:ilvl="8" w:tplc="4EC8CAAC" w:tentative="1">
      <w:start w:val="1"/>
      <w:numFmt w:val="bullet"/>
      <w:lvlText w:val=""/>
      <w:lvlJc w:val="left"/>
      <w:pPr>
        <w:ind w:left="7470" w:hanging="360"/>
      </w:pPr>
      <w:rPr>
        <w:rFonts w:hint="default" w:ascii="Wingdings" w:hAnsi="Wingdings"/>
      </w:rPr>
    </w:lvl>
  </w:abstractNum>
  <w:abstractNum w:abstractNumId="30" w15:restartNumberingAfterBreak="0">
    <w:nsid w:val="73665D4D"/>
    <w:multiLevelType w:val="hybridMultilevel"/>
    <w:tmpl w:val="ACFCB15A"/>
    <w:lvl w:ilvl="0" w:tplc="67A47076">
      <w:start w:val="1"/>
      <w:numFmt w:val="decimal"/>
      <w:lvlText w:val="%1."/>
      <w:lvlJc w:val="left"/>
      <w:pPr>
        <w:ind w:left="720" w:hanging="360"/>
      </w:pPr>
    </w:lvl>
    <w:lvl w:ilvl="1" w:tplc="C4B86DE8">
      <w:start w:val="1"/>
      <w:numFmt w:val="lowerLetter"/>
      <w:lvlText w:val="%2."/>
      <w:lvlJc w:val="left"/>
      <w:pPr>
        <w:ind w:left="1440" w:hanging="360"/>
      </w:pPr>
    </w:lvl>
    <w:lvl w:ilvl="2" w:tplc="C644B8AC">
      <w:start w:val="1"/>
      <w:numFmt w:val="lowerRoman"/>
      <w:lvlText w:val="%3."/>
      <w:lvlJc w:val="right"/>
      <w:pPr>
        <w:ind w:left="2160" w:hanging="180"/>
      </w:pPr>
    </w:lvl>
    <w:lvl w:ilvl="3" w:tplc="4E14E9D8">
      <w:start w:val="1"/>
      <w:numFmt w:val="decimal"/>
      <w:lvlText w:val="%4."/>
      <w:lvlJc w:val="left"/>
      <w:pPr>
        <w:ind w:left="2880" w:hanging="360"/>
      </w:pPr>
    </w:lvl>
    <w:lvl w:ilvl="4" w:tplc="CC0A39CE">
      <w:start w:val="1"/>
      <w:numFmt w:val="lowerLetter"/>
      <w:lvlText w:val="%5."/>
      <w:lvlJc w:val="left"/>
      <w:pPr>
        <w:ind w:left="3600" w:hanging="360"/>
      </w:pPr>
    </w:lvl>
    <w:lvl w:ilvl="5" w:tplc="EB76D3CE">
      <w:start w:val="1"/>
      <w:numFmt w:val="lowerRoman"/>
      <w:lvlText w:val="%6."/>
      <w:lvlJc w:val="right"/>
      <w:pPr>
        <w:ind w:left="4320" w:hanging="180"/>
      </w:pPr>
    </w:lvl>
    <w:lvl w:ilvl="6" w:tplc="42AAF912">
      <w:start w:val="1"/>
      <w:numFmt w:val="decimal"/>
      <w:lvlText w:val="%7."/>
      <w:lvlJc w:val="left"/>
      <w:pPr>
        <w:ind w:left="5040" w:hanging="360"/>
      </w:pPr>
    </w:lvl>
    <w:lvl w:ilvl="7" w:tplc="C0BA407C">
      <w:start w:val="1"/>
      <w:numFmt w:val="lowerLetter"/>
      <w:lvlText w:val="%8."/>
      <w:lvlJc w:val="left"/>
      <w:pPr>
        <w:ind w:left="5760" w:hanging="360"/>
      </w:pPr>
    </w:lvl>
    <w:lvl w:ilvl="8" w:tplc="2ABCD1FC">
      <w:start w:val="1"/>
      <w:numFmt w:val="lowerRoman"/>
      <w:lvlText w:val="%9."/>
      <w:lvlJc w:val="right"/>
      <w:pPr>
        <w:ind w:left="6480" w:hanging="180"/>
      </w:pPr>
    </w:lvl>
  </w:abstractNum>
  <w:abstractNum w:abstractNumId="31" w15:restartNumberingAfterBreak="0">
    <w:nsid w:val="73BAE07D"/>
    <w:multiLevelType w:val="hybridMultilevel"/>
    <w:tmpl w:val="5B483726"/>
    <w:lvl w:ilvl="0" w:tplc="24761BF4">
      <w:start w:val="1"/>
      <w:numFmt w:val="bullet"/>
      <w:lvlText w:val="·"/>
      <w:lvlJc w:val="left"/>
      <w:pPr>
        <w:ind w:left="720" w:hanging="360"/>
      </w:pPr>
      <w:rPr>
        <w:rFonts w:hint="default" w:ascii="Symbol" w:hAnsi="Symbol"/>
      </w:rPr>
    </w:lvl>
    <w:lvl w:ilvl="1" w:tplc="D8CC9464">
      <w:start w:val="1"/>
      <w:numFmt w:val="bullet"/>
      <w:lvlText w:val="o"/>
      <w:lvlJc w:val="left"/>
      <w:pPr>
        <w:ind w:left="1440" w:hanging="360"/>
      </w:pPr>
      <w:rPr>
        <w:rFonts w:hint="default" w:ascii="Courier New" w:hAnsi="Courier New"/>
      </w:rPr>
    </w:lvl>
    <w:lvl w:ilvl="2" w:tplc="4CD622BC">
      <w:start w:val="1"/>
      <w:numFmt w:val="bullet"/>
      <w:lvlText w:val=""/>
      <w:lvlJc w:val="left"/>
      <w:pPr>
        <w:ind w:left="2160" w:hanging="360"/>
      </w:pPr>
      <w:rPr>
        <w:rFonts w:hint="default" w:ascii="Wingdings" w:hAnsi="Wingdings"/>
      </w:rPr>
    </w:lvl>
    <w:lvl w:ilvl="3" w:tplc="048006E8">
      <w:start w:val="1"/>
      <w:numFmt w:val="bullet"/>
      <w:lvlText w:val=""/>
      <w:lvlJc w:val="left"/>
      <w:pPr>
        <w:ind w:left="2880" w:hanging="360"/>
      </w:pPr>
      <w:rPr>
        <w:rFonts w:hint="default" w:ascii="Symbol" w:hAnsi="Symbol"/>
      </w:rPr>
    </w:lvl>
    <w:lvl w:ilvl="4" w:tplc="44084E3A">
      <w:start w:val="1"/>
      <w:numFmt w:val="bullet"/>
      <w:lvlText w:val="o"/>
      <w:lvlJc w:val="left"/>
      <w:pPr>
        <w:ind w:left="3600" w:hanging="360"/>
      </w:pPr>
      <w:rPr>
        <w:rFonts w:hint="default" w:ascii="Courier New" w:hAnsi="Courier New"/>
      </w:rPr>
    </w:lvl>
    <w:lvl w:ilvl="5" w:tplc="8D9283E0">
      <w:start w:val="1"/>
      <w:numFmt w:val="bullet"/>
      <w:lvlText w:val=""/>
      <w:lvlJc w:val="left"/>
      <w:pPr>
        <w:ind w:left="4320" w:hanging="360"/>
      </w:pPr>
      <w:rPr>
        <w:rFonts w:hint="default" w:ascii="Wingdings" w:hAnsi="Wingdings"/>
      </w:rPr>
    </w:lvl>
    <w:lvl w:ilvl="6" w:tplc="9B5ECC4C">
      <w:start w:val="1"/>
      <w:numFmt w:val="bullet"/>
      <w:lvlText w:val=""/>
      <w:lvlJc w:val="left"/>
      <w:pPr>
        <w:ind w:left="5040" w:hanging="360"/>
      </w:pPr>
      <w:rPr>
        <w:rFonts w:hint="default" w:ascii="Symbol" w:hAnsi="Symbol"/>
      </w:rPr>
    </w:lvl>
    <w:lvl w:ilvl="7" w:tplc="27043546">
      <w:start w:val="1"/>
      <w:numFmt w:val="bullet"/>
      <w:lvlText w:val="o"/>
      <w:lvlJc w:val="left"/>
      <w:pPr>
        <w:ind w:left="5760" w:hanging="360"/>
      </w:pPr>
      <w:rPr>
        <w:rFonts w:hint="default" w:ascii="Courier New" w:hAnsi="Courier New"/>
      </w:rPr>
    </w:lvl>
    <w:lvl w:ilvl="8" w:tplc="0C127E5E">
      <w:start w:val="1"/>
      <w:numFmt w:val="bullet"/>
      <w:lvlText w:val=""/>
      <w:lvlJc w:val="left"/>
      <w:pPr>
        <w:ind w:left="6480" w:hanging="360"/>
      </w:pPr>
      <w:rPr>
        <w:rFonts w:hint="default" w:ascii="Wingdings" w:hAnsi="Wingdings"/>
      </w:rPr>
    </w:lvl>
  </w:abstractNum>
  <w:abstractNum w:abstractNumId="32" w15:restartNumberingAfterBreak="0">
    <w:nsid w:val="76601EE6"/>
    <w:multiLevelType w:val="multilevel"/>
    <w:tmpl w:val="299008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79EC9F34"/>
    <w:multiLevelType w:val="hybridMultilevel"/>
    <w:tmpl w:val="0A221E5C"/>
    <w:lvl w:ilvl="0" w:tplc="2B34CDC6">
      <w:start w:val="1"/>
      <w:numFmt w:val="bullet"/>
      <w:lvlText w:val=""/>
      <w:lvlJc w:val="left"/>
      <w:pPr>
        <w:ind w:left="720" w:hanging="360"/>
      </w:pPr>
      <w:rPr>
        <w:rFonts w:hint="default" w:ascii="Symbol" w:hAnsi="Symbol"/>
      </w:rPr>
    </w:lvl>
    <w:lvl w:ilvl="1" w:tplc="D26023D8">
      <w:start w:val="1"/>
      <w:numFmt w:val="bullet"/>
      <w:lvlText w:val="o"/>
      <w:lvlJc w:val="left"/>
      <w:pPr>
        <w:ind w:left="1440" w:hanging="360"/>
      </w:pPr>
      <w:rPr>
        <w:rFonts w:hint="default" w:ascii="Courier New" w:hAnsi="Courier New"/>
      </w:rPr>
    </w:lvl>
    <w:lvl w:ilvl="2" w:tplc="831EB940">
      <w:start w:val="1"/>
      <w:numFmt w:val="bullet"/>
      <w:lvlText w:val=""/>
      <w:lvlJc w:val="left"/>
      <w:pPr>
        <w:ind w:left="2160" w:hanging="360"/>
      </w:pPr>
      <w:rPr>
        <w:rFonts w:hint="default" w:ascii="Wingdings" w:hAnsi="Wingdings"/>
      </w:rPr>
    </w:lvl>
    <w:lvl w:ilvl="3" w:tplc="4B80C232">
      <w:start w:val="1"/>
      <w:numFmt w:val="bullet"/>
      <w:lvlText w:val=""/>
      <w:lvlJc w:val="left"/>
      <w:pPr>
        <w:ind w:left="2880" w:hanging="360"/>
      </w:pPr>
      <w:rPr>
        <w:rFonts w:hint="default" w:ascii="Symbol" w:hAnsi="Symbol"/>
      </w:rPr>
    </w:lvl>
    <w:lvl w:ilvl="4" w:tplc="6C0EC2D0">
      <w:start w:val="1"/>
      <w:numFmt w:val="bullet"/>
      <w:lvlText w:val="o"/>
      <w:lvlJc w:val="left"/>
      <w:pPr>
        <w:ind w:left="3600" w:hanging="360"/>
      </w:pPr>
      <w:rPr>
        <w:rFonts w:hint="default" w:ascii="Courier New" w:hAnsi="Courier New"/>
      </w:rPr>
    </w:lvl>
    <w:lvl w:ilvl="5" w:tplc="559A7A4C">
      <w:start w:val="1"/>
      <w:numFmt w:val="bullet"/>
      <w:lvlText w:val=""/>
      <w:lvlJc w:val="left"/>
      <w:pPr>
        <w:ind w:left="4320" w:hanging="360"/>
      </w:pPr>
      <w:rPr>
        <w:rFonts w:hint="default" w:ascii="Wingdings" w:hAnsi="Wingdings"/>
      </w:rPr>
    </w:lvl>
    <w:lvl w:ilvl="6" w:tplc="54D26C10">
      <w:start w:val="1"/>
      <w:numFmt w:val="bullet"/>
      <w:lvlText w:val=""/>
      <w:lvlJc w:val="left"/>
      <w:pPr>
        <w:ind w:left="5040" w:hanging="360"/>
      </w:pPr>
      <w:rPr>
        <w:rFonts w:hint="default" w:ascii="Symbol" w:hAnsi="Symbol"/>
      </w:rPr>
    </w:lvl>
    <w:lvl w:ilvl="7" w:tplc="43463C6C">
      <w:start w:val="1"/>
      <w:numFmt w:val="bullet"/>
      <w:lvlText w:val="o"/>
      <w:lvlJc w:val="left"/>
      <w:pPr>
        <w:ind w:left="5760" w:hanging="360"/>
      </w:pPr>
      <w:rPr>
        <w:rFonts w:hint="default" w:ascii="Courier New" w:hAnsi="Courier New"/>
      </w:rPr>
    </w:lvl>
    <w:lvl w:ilvl="8" w:tplc="43962DA8">
      <w:start w:val="1"/>
      <w:numFmt w:val="bullet"/>
      <w:lvlText w:val=""/>
      <w:lvlJc w:val="left"/>
      <w:pPr>
        <w:ind w:left="6480" w:hanging="360"/>
      </w:pPr>
      <w:rPr>
        <w:rFonts w:hint="default" w:ascii="Wingdings" w:hAnsi="Wingdings"/>
      </w:rPr>
    </w:lvl>
  </w:abstractNum>
  <w:abstractNum w:abstractNumId="34" w15:restartNumberingAfterBreak="0">
    <w:nsid w:val="7B1F22C7"/>
    <w:multiLevelType w:val="hybridMultilevel"/>
    <w:tmpl w:val="A7BEB524"/>
    <w:lvl w:ilvl="0" w:tplc="02ACDE3C">
      <w:start w:val="1"/>
      <w:numFmt w:val="bullet"/>
      <w:lvlText w:val=""/>
      <w:lvlJc w:val="left"/>
      <w:pPr>
        <w:ind w:left="1800" w:hanging="360"/>
      </w:pPr>
      <w:rPr>
        <w:rFonts w:hint="default" w:ascii="Wingdings" w:hAnsi="Wingdings"/>
      </w:rPr>
    </w:lvl>
    <w:lvl w:ilvl="1" w:tplc="67BACD16" w:tentative="1">
      <w:start w:val="1"/>
      <w:numFmt w:val="bullet"/>
      <w:lvlText w:val="o"/>
      <w:lvlJc w:val="left"/>
      <w:pPr>
        <w:ind w:left="2520" w:hanging="360"/>
      </w:pPr>
      <w:rPr>
        <w:rFonts w:hint="default" w:ascii="Courier New" w:hAnsi="Courier New"/>
      </w:rPr>
    </w:lvl>
    <w:lvl w:ilvl="2" w:tplc="3BEAEB62" w:tentative="1">
      <w:start w:val="1"/>
      <w:numFmt w:val="bullet"/>
      <w:lvlText w:val=""/>
      <w:lvlJc w:val="left"/>
      <w:pPr>
        <w:ind w:left="3240" w:hanging="360"/>
      </w:pPr>
      <w:rPr>
        <w:rFonts w:hint="default" w:ascii="Wingdings" w:hAnsi="Wingdings"/>
      </w:rPr>
    </w:lvl>
    <w:lvl w:ilvl="3" w:tplc="8E1063D0" w:tentative="1">
      <w:start w:val="1"/>
      <w:numFmt w:val="bullet"/>
      <w:lvlText w:val=""/>
      <w:lvlJc w:val="left"/>
      <w:pPr>
        <w:ind w:left="3960" w:hanging="360"/>
      </w:pPr>
      <w:rPr>
        <w:rFonts w:hint="default" w:ascii="Symbol" w:hAnsi="Symbol"/>
      </w:rPr>
    </w:lvl>
    <w:lvl w:ilvl="4" w:tplc="BA086D58" w:tentative="1">
      <w:start w:val="1"/>
      <w:numFmt w:val="bullet"/>
      <w:lvlText w:val="o"/>
      <w:lvlJc w:val="left"/>
      <w:pPr>
        <w:ind w:left="4680" w:hanging="360"/>
      </w:pPr>
      <w:rPr>
        <w:rFonts w:hint="default" w:ascii="Courier New" w:hAnsi="Courier New"/>
      </w:rPr>
    </w:lvl>
    <w:lvl w:ilvl="5" w:tplc="2C0AD12A" w:tentative="1">
      <w:start w:val="1"/>
      <w:numFmt w:val="bullet"/>
      <w:lvlText w:val=""/>
      <w:lvlJc w:val="left"/>
      <w:pPr>
        <w:ind w:left="5400" w:hanging="360"/>
      </w:pPr>
      <w:rPr>
        <w:rFonts w:hint="default" w:ascii="Wingdings" w:hAnsi="Wingdings"/>
      </w:rPr>
    </w:lvl>
    <w:lvl w:ilvl="6" w:tplc="DDBAA5E4" w:tentative="1">
      <w:start w:val="1"/>
      <w:numFmt w:val="bullet"/>
      <w:lvlText w:val=""/>
      <w:lvlJc w:val="left"/>
      <w:pPr>
        <w:ind w:left="6120" w:hanging="360"/>
      </w:pPr>
      <w:rPr>
        <w:rFonts w:hint="default" w:ascii="Symbol" w:hAnsi="Symbol"/>
      </w:rPr>
    </w:lvl>
    <w:lvl w:ilvl="7" w:tplc="A434D55A" w:tentative="1">
      <w:start w:val="1"/>
      <w:numFmt w:val="bullet"/>
      <w:lvlText w:val="o"/>
      <w:lvlJc w:val="left"/>
      <w:pPr>
        <w:ind w:left="6840" w:hanging="360"/>
      </w:pPr>
      <w:rPr>
        <w:rFonts w:hint="default" w:ascii="Courier New" w:hAnsi="Courier New"/>
      </w:rPr>
    </w:lvl>
    <w:lvl w:ilvl="8" w:tplc="83ACCAF2" w:tentative="1">
      <w:start w:val="1"/>
      <w:numFmt w:val="bullet"/>
      <w:lvlText w:val=""/>
      <w:lvlJc w:val="left"/>
      <w:pPr>
        <w:ind w:left="7560" w:hanging="360"/>
      </w:pPr>
      <w:rPr>
        <w:rFonts w:hint="default" w:ascii="Wingdings" w:hAnsi="Wingdings"/>
      </w:rPr>
    </w:lvl>
  </w:abstractNum>
  <w:num w:numId="1" w16cid:durableId="526724052">
    <w:abstractNumId w:val="31"/>
  </w:num>
  <w:num w:numId="2" w16cid:durableId="1848594429">
    <w:abstractNumId w:val="33"/>
  </w:num>
  <w:num w:numId="3" w16cid:durableId="1699238267">
    <w:abstractNumId w:val="2"/>
  </w:num>
  <w:num w:numId="4" w16cid:durableId="578366173">
    <w:abstractNumId w:val="24"/>
  </w:num>
  <w:num w:numId="5" w16cid:durableId="453253332">
    <w:abstractNumId w:val="12"/>
  </w:num>
  <w:num w:numId="6" w16cid:durableId="1146319282">
    <w:abstractNumId w:val="4"/>
  </w:num>
  <w:num w:numId="7" w16cid:durableId="763572999">
    <w:abstractNumId w:val="10"/>
  </w:num>
  <w:num w:numId="8" w16cid:durableId="2054691009">
    <w:abstractNumId w:val="5"/>
  </w:num>
  <w:num w:numId="9" w16cid:durableId="263420114">
    <w:abstractNumId w:val="21"/>
  </w:num>
  <w:num w:numId="10" w16cid:durableId="311838850">
    <w:abstractNumId w:val="22"/>
  </w:num>
  <w:num w:numId="11" w16cid:durableId="14117224">
    <w:abstractNumId w:val="28"/>
  </w:num>
  <w:num w:numId="12" w16cid:durableId="1372077157">
    <w:abstractNumId w:val="9"/>
  </w:num>
  <w:num w:numId="13" w16cid:durableId="444664747">
    <w:abstractNumId w:val="19"/>
  </w:num>
  <w:num w:numId="14" w16cid:durableId="220140386">
    <w:abstractNumId w:val="3"/>
  </w:num>
  <w:num w:numId="15" w16cid:durableId="2041122685">
    <w:abstractNumId w:val="7"/>
  </w:num>
  <w:num w:numId="16" w16cid:durableId="2137093782">
    <w:abstractNumId w:val="20"/>
  </w:num>
  <w:num w:numId="17" w16cid:durableId="406193270">
    <w:abstractNumId w:val="27"/>
  </w:num>
  <w:num w:numId="18" w16cid:durableId="1634677831">
    <w:abstractNumId w:val="26"/>
  </w:num>
  <w:num w:numId="19" w16cid:durableId="804082406">
    <w:abstractNumId w:val="15"/>
  </w:num>
  <w:num w:numId="20" w16cid:durableId="1230925402">
    <w:abstractNumId w:val="23"/>
  </w:num>
  <w:num w:numId="21" w16cid:durableId="1564217388">
    <w:abstractNumId w:val="29"/>
  </w:num>
  <w:num w:numId="22" w16cid:durableId="720176978">
    <w:abstractNumId w:val="34"/>
  </w:num>
  <w:num w:numId="23" w16cid:durableId="417483112">
    <w:abstractNumId w:val="25"/>
  </w:num>
  <w:num w:numId="24" w16cid:durableId="1663704967">
    <w:abstractNumId w:val="17"/>
  </w:num>
  <w:num w:numId="25" w16cid:durableId="1181705692">
    <w:abstractNumId w:val="13"/>
  </w:num>
  <w:num w:numId="26" w16cid:durableId="577206474">
    <w:abstractNumId w:val="32"/>
  </w:num>
  <w:num w:numId="27" w16cid:durableId="345988827">
    <w:abstractNumId w:val="6"/>
  </w:num>
  <w:num w:numId="28" w16cid:durableId="866869052">
    <w:abstractNumId w:val="18"/>
  </w:num>
  <w:num w:numId="29" w16cid:durableId="1015615273">
    <w:abstractNumId w:val="16"/>
  </w:num>
  <w:num w:numId="30" w16cid:durableId="732853126">
    <w:abstractNumId w:val="11"/>
  </w:num>
  <w:num w:numId="31" w16cid:durableId="1103064396">
    <w:abstractNumId w:val="8"/>
  </w:num>
  <w:num w:numId="32" w16cid:durableId="1990137191">
    <w:abstractNumId w:val="0"/>
  </w:num>
  <w:num w:numId="33" w16cid:durableId="1885408206">
    <w:abstractNumId w:val="14"/>
  </w:num>
  <w:num w:numId="34" w16cid:durableId="532159131">
    <w:abstractNumId w:val="30"/>
  </w:num>
  <w:num w:numId="35" w16cid:durableId="78675669">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966"/>
    <w:rsid w:val="000130A9"/>
    <w:rsid w:val="00013905"/>
    <w:rsid w:val="00020044"/>
    <w:rsid w:val="00021D40"/>
    <w:rsid w:val="00024873"/>
    <w:rsid w:val="0002579B"/>
    <w:rsid w:val="000259AC"/>
    <w:rsid w:val="000435B4"/>
    <w:rsid w:val="000464C0"/>
    <w:rsid w:val="00047ACA"/>
    <w:rsid w:val="00053D9F"/>
    <w:rsid w:val="000608B0"/>
    <w:rsid w:val="00060D2C"/>
    <w:rsid w:val="000630EE"/>
    <w:rsid w:val="000823D7"/>
    <w:rsid w:val="00090912"/>
    <w:rsid w:val="00092A4E"/>
    <w:rsid w:val="00097596"/>
    <w:rsid w:val="00097E72"/>
    <w:rsid w:val="000B00B4"/>
    <w:rsid w:val="000B3796"/>
    <w:rsid w:val="000B5C1C"/>
    <w:rsid w:val="000C2CBF"/>
    <w:rsid w:val="000C4F18"/>
    <w:rsid w:val="000D013F"/>
    <w:rsid w:val="000D0A82"/>
    <w:rsid w:val="000E12EF"/>
    <w:rsid w:val="000E202B"/>
    <w:rsid w:val="000E4587"/>
    <w:rsid w:val="000E731B"/>
    <w:rsid w:val="000F323B"/>
    <w:rsid w:val="00100CF3"/>
    <w:rsid w:val="00104632"/>
    <w:rsid w:val="00110397"/>
    <w:rsid w:val="00111854"/>
    <w:rsid w:val="001119F3"/>
    <w:rsid w:val="00113035"/>
    <w:rsid w:val="00115D0D"/>
    <w:rsid w:val="0012551B"/>
    <w:rsid w:val="001277E8"/>
    <w:rsid w:val="00135616"/>
    <w:rsid w:val="001414CB"/>
    <w:rsid w:val="00142552"/>
    <w:rsid w:val="00142794"/>
    <w:rsid w:val="00147F02"/>
    <w:rsid w:val="00150489"/>
    <w:rsid w:val="00150AEF"/>
    <w:rsid w:val="00151083"/>
    <w:rsid w:val="00153AD5"/>
    <w:rsid w:val="0015569C"/>
    <w:rsid w:val="00165BBB"/>
    <w:rsid w:val="00167022"/>
    <w:rsid w:val="001860E8"/>
    <w:rsid w:val="00187CEB"/>
    <w:rsid w:val="001A2DE9"/>
    <w:rsid w:val="001A401D"/>
    <w:rsid w:val="001A768A"/>
    <w:rsid w:val="001B1A87"/>
    <w:rsid w:val="001B441F"/>
    <w:rsid w:val="001D221B"/>
    <w:rsid w:val="001D4ED8"/>
    <w:rsid w:val="001F2A96"/>
    <w:rsid w:val="001F4276"/>
    <w:rsid w:val="001F5805"/>
    <w:rsid w:val="001F7E10"/>
    <w:rsid w:val="00200A40"/>
    <w:rsid w:val="00205071"/>
    <w:rsid w:val="00214B75"/>
    <w:rsid w:val="00227D23"/>
    <w:rsid w:val="00234662"/>
    <w:rsid w:val="00234BDE"/>
    <w:rsid w:val="00240F4E"/>
    <w:rsid w:val="00245776"/>
    <w:rsid w:val="00247203"/>
    <w:rsid w:val="002473E9"/>
    <w:rsid w:val="00253B19"/>
    <w:rsid w:val="0025495D"/>
    <w:rsid w:val="002614A9"/>
    <w:rsid w:val="00277BB3"/>
    <w:rsid w:val="00280947"/>
    <w:rsid w:val="002832DF"/>
    <w:rsid w:val="00284141"/>
    <w:rsid w:val="002878BA"/>
    <w:rsid w:val="0029395D"/>
    <w:rsid w:val="00294FD8"/>
    <w:rsid w:val="002A241F"/>
    <w:rsid w:val="002A2B4D"/>
    <w:rsid w:val="002A6FC0"/>
    <w:rsid w:val="002A734B"/>
    <w:rsid w:val="002A748B"/>
    <w:rsid w:val="002B3647"/>
    <w:rsid w:val="002B5553"/>
    <w:rsid w:val="002B6252"/>
    <w:rsid w:val="002B7C37"/>
    <w:rsid w:val="002C2DC0"/>
    <w:rsid w:val="002D2BFA"/>
    <w:rsid w:val="002F47EC"/>
    <w:rsid w:val="003007E7"/>
    <w:rsid w:val="0030404A"/>
    <w:rsid w:val="0030633B"/>
    <w:rsid w:val="003104D4"/>
    <w:rsid w:val="00311654"/>
    <w:rsid w:val="003146C0"/>
    <w:rsid w:val="00321F78"/>
    <w:rsid w:val="00323AA2"/>
    <w:rsid w:val="00342C63"/>
    <w:rsid w:val="00343340"/>
    <w:rsid w:val="003452B9"/>
    <w:rsid w:val="00345DE1"/>
    <w:rsid w:val="0034659A"/>
    <w:rsid w:val="00351CC6"/>
    <w:rsid w:val="00355DB8"/>
    <w:rsid w:val="003573F4"/>
    <w:rsid w:val="00364556"/>
    <w:rsid w:val="003655FC"/>
    <w:rsid w:val="00366399"/>
    <w:rsid w:val="0037279D"/>
    <w:rsid w:val="00373FFE"/>
    <w:rsid w:val="0039091A"/>
    <w:rsid w:val="003946AF"/>
    <w:rsid w:val="00396872"/>
    <w:rsid w:val="003A0E29"/>
    <w:rsid w:val="003A529A"/>
    <w:rsid w:val="003B1C52"/>
    <w:rsid w:val="003B7CE8"/>
    <w:rsid w:val="003C5659"/>
    <w:rsid w:val="003C6AD4"/>
    <w:rsid w:val="003E09BD"/>
    <w:rsid w:val="003E4865"/>
    <w:rsid w:val="003E7EDB"/>
    <w:rsid w:val="003F1410"/>
    <w:rsid w:val="003F48BF"/>
    <w:rsid w:val="003F726B"/>
    <w:rsid w:val="004049CD"/>
    <w:rsid w:val="00435D47"/>
    <w:rsid w:val="00436013"/>
    <w:rsid w:val="0043682E"/>
    <w:rsid w:val="00437993"/>
    <w:rsid w:val="0044178D"/>
    <w:rsid w:val="00446883"/>
    <w:rsid w:val="0044701E"/>
    <w:rsid w:val="0044D2A0"/>
    <w:rsid w:val="0045005B"/>
    <w:rsid w:val="0045443B"/>
    <w:rsid w:val="00457ACE"/>
    <w:rsid w:val="00460C83"/>
    <w:rsid w:val="004658ED"/>
    <w:rsid w:val="00465EB1"/>
    <w:rsid w:val="0047006C"/>
    <w:rsid w:val="00473353"/>
    <w:rsid w:val="00474F43"/>
    <w:rsid w:val="00475040"/>
    <w:rsid w:val="00480031"/>
    <w:rsid w:val="00480762"/>
    <w:rsid w:val="004867EB"/>
    <w:rsid w:val="004901BE"/>
    <w:rsid w:val="004A2A78"/>
    <w:rsid w:val="004A6977"/>
    <w:rsid w:val="004B75BA"/>
    <w:rsid w:val="004B7D81"/>
    <w:rsid w:val="004C6B6F"/>
    <w:rsid w:val="004D43A5"/>
    <w:rsid w:val="004E1966"/>
    <w:rsid w:val="004E7040"/>
    <w:rsid w:val="004E7D2B"/>
    <w:rsid w:val="004F0A97"/>
    <w:rsid w:val="004F62D6"/>
    <w:rsid w:val="00510CD0"/>
    <w:rsid w:val="00514B82"/>
    <w:rsid w:val="00517D79"/>
    <w:rsid w:val="00522B55"/>
    <w:rsid w:val="00526D1D"/>
    <w:rsid w:val="00541746"/>
    <w:rsid w:val="005421E7"/>
    <w:rsid w:val="00544526"/>
    <w:rsid w:val="00551ABA"/>
    <w:rsid w:val="00553EA7"/>
    <w:rsid w:val="005603B2"/>
    <w:rsid w:val="00561089"/>
    <w:rsid w:val="005627D1"/>
    <w:rsid w:val="00562CE1"/>
    <w:rsid w:val="00564BFC"/>
    <w:rsid w:val="00587C6E"/>
    <w:rsid w:val="00594E29"/>
    <w:rsid w:val="00596A16"/>
    <w:rsid w:val="005A26A9"/>
    <w:rsid w:val="005A6A64"/>
    <w:rsid w:val="005A6BE5"/>
    <w:rsid w:val="005B1355"/>
    <w:rsid w:val="005B193B"/>
    <w:rsid w:val="005C0675"/>
    <w:rsid w:val="005C2D65"/>
    <w:rsid w:val="005C58B1"/>
    <w:rsid w:val="005D07AD"/>
    <w:rsid w:val="005D0872"/>
    <w:rsid w:val="005D6C54"/>
    <w:rsid w:val="005D7241"/>
    <w:rsid w:val="005D7DB7"/>
    <w:rsid w:val="005E660D"/>
    <w:rsid w:val="005F36AB"/>
    <w:rsid w:val="005F556B"/>
    <w:rsid w:val="005F68A0"/>
    <w:rsid w:val="006021CC"/>
    <w:rsid w:val="006039AA"/>
    <w:rsid w:val="0061128E"/>
    <w:rsid w:val="00612578"/>
    <w:rsid w:val="00613304"/>
    <w:rsid w:val="0061411B"/>
    <w:rsid w:val="006323CE"/>
    <w:rsid w:val="00635A62"/>
    <w:rsid w:val="0064342C"/>
    <w:rsid w:val="0066012E"/>
    <w:rsid w:val="0066569E"/>
    <w:rsid w:val="006675D3"/>
    <w:rsid w:val="006721B1"/>
    <w:rsid w:val="006749F3"/>
    <w:rsid w:val="0068386C"/>
    <w:rsid w:val="006875BB"/>
    <w:rsid w:val="00692F15"/>
    <w:rsid w:val="006946B6"/>
    <w:rsid w:val="0069779F"/>
    <w:rsid w:val="006A1FF7"/>
    <w:rsid w:val="006A32BC"/>
    <w:rsid w:val="006A3C2F"/>
    <w:rsid w:val="006B1317"/>
    <w:rsid w:val="006B5DAE"/>
    <w:rsid w:val="006D5B19"/>
    <w:rsid w:val="006D6121"/>
    <w:rsid w:val="006D6623"/>
    <w:rsid w:val="006E1599"/>
    <w:rsid w:val="006E6E14"/>
    <w:rsid w:val="006E74D2"/>
    <w:rsid w:val="006F48DB"/>
    <w:rsid w:val="006F4E73"/>
    <w:rsid w:val="007054B9"/>
    <w:rsid w:val="0070B4A2"/>
    <w:rsid w:val="00721AB6"/>
    <w:rsid w:val="00726912"/>
    <w:rsid w:val="00733E55"/>
    <w:rsid w:val="00741ECF"/>
    <w:rsid w:val="00750612"/>
    <w:rsid w:val="00752B68"/>
    <w:rsid w:val="00755B42"/>
    <w:rsid w:val="00761A0E"/>
    <w:rsid w:val="00763EFE"/>
    <w:rsid w:val="0076579E"/>
    <w:rsid w:val="00766BC2"/>
    <w:rsid w:val="007677F2"/>
    <w:rsid w:val="0078769D"/>
    <w:rsid w:val="00790807"/>
    <w:rsid w:val="00790F72"/>
    <w:rsid w:val="007925A3"/>
    <w:rsid w:val="007A0C18"/>
    <w:rsid w:val="007A1232"/>
    <w:rsid w:val="007A24B1"/>
    <w:rsid w:val="007A3A64"/>
    <w:rsid w:val="007A4BE8"/>
    <w:rsid w:val="007A7603"/>
    <w:rsid w:val="007B27F6"/>
    <w:rsid w:val="007C1A92"/>
    <w:rsid w:val="007C1E2A"/>
    <w:rsid w:val="007C4A28"/>
    <w:rsid w:val="007C4BA4"/>
    <w:rsid w:val="007C6558"/>
    <w:rsid w:val="007D393F"/>
    <w:rsid w:val="007DB78C"/>
    <w:rsid w:val="007E41F8"/>
    <w:rsid w:val="007E42DE"/>
    <w:rsid w:val="007E64F2"/>
    <w:rsid w:val="007E7F5C"/>
    <w:rsid w:val="008012E8"/>
    <w:rsid w:val="00802ABA"/>
    <w:rsid w:val="0080538F"/>
    <w:rsid w:val="00824DB6"/>
    <w:rsid w:val="008252F0"/>
    <w:rsid w:val="0082614C"/>
    <w:rsid w:val="008271C3"/>
    <w:rsid w:val="00835D9A"/>
    <w:rsid w:val="00843FA1"/>
    <w:rsid w:val="00856133"/>
    <w:rsid w:val="00877E54"/>
    <w:rsid w:val="00883CA3"/>
    <w:rsid w:val="008862FC"/>
    <w:rsid w:val="00897D3A"/>
    <w:rsid w:val="008B04FE"/>
    <w:rsid w:val="008B3F74"/>
    <w:rsid w:val="008B4F39"/>
    <w:rsid w:val="008B6B66"/>
    <w:rsid w:val="008C538F"/>
    <w:rsid w:val="008C5E48"/>
    <w:rsid w:val="008D2FFC"/>
    <w:rsid w:val="008E10DC"/>
    <w:rsid w:val="008E1746"/>
    <w:rsid w:val="008E74D3"/>
    <w:rsid w:val="008E7916"/>
    <w:rsid w:val="00906BB8"/>
    <w:rsid w:val="00906D24"/>
    <w:rsid w:val="00912E51"/>
    <w:rsid w:val="009243D2"/>
    <w:rsid w:val="0092515D"/>
    <w:rsid w:val="009269F5"/>
    <w:rsid w:val="00940C26"/>
    <w:rsid w:val="00944763"/>
    <w:rsid w:val="00954575"/>
    <w:rsid w:val="00956022"/>
    <w:rsid w:val="009572AA"/>
    <w:rsid w:val="00961310"/>
    <w:rsid w:val="00973562"/>
    <w:rsid w:val="009751D1"/>
    <w:rsid w:val="00975C63"/>
    <w:rsid w:val="00977613"/>
    <w:rsid w:val="00980CAE"/>
    <w:rsid w:val="009836A5"/>
    <w:rsid w:val="00994070"/>
    <w:rsid w:val="009A07CB"/>
    <w:rsid w:val="009A1D9A"/>
    <w:rsid w:val="009A3D3F"/>
    <w:rsid w:val="009A3D8E"/>
    <w:rsid w:val="009B1565"/>
    <w:rsid w:val="009B5BFD"/>
    <w:rsid w:val="009D3278"/>
    <w:rsid w:val="009D5EA9"/>
    <w:rsid w:val="009E5B2A"/>
    <w:rsid w:val="009E6C90"/>
    <w:rsid w:val="009F117C"/>
    <w:rsid w:val="009F36B7"/>
    <w:rsid w:val="009F6DDE"/>
    <w:rsid w:val="009F7B6F"/>
    <w:rsid w:val="00A000DA"/>
    <w:rsid w:val="00A00FE1"/>
    <w:rsid w:val="00A02B9A"/>
    <w:rsid w:val="00A02FA2"/>
    <w:rsid w:val="00A139B8"/>
    <w:rsid w:val="00A23052"/>
    <w:rsid w:val="00A24EDB"/>
    <w:rsid w:val="00A2A068"/>
    <w:rsid w:val="00A31306"/>
    <w:rsid w:val="00A33687"/>
    <w:rsid w:val="00A45002"/>
    <w:rsid w:val="00A506C4"/>
    <w:rsid w:val="00A52C92"/>
    <w:rsid w:val="00A602CF"/>
    <w:rsid w:val="00A70169"/>
    <w:rsid w:val="00A77AB5"/>
    <w:rsid w:val="00A9092D"/>
    <w:rsid w:val="00A91B05"/>
    <w:rsid w:val="00A940DF"/>
    <w:rsid w:val="00A9500B"/>
    <w:rsid w:val="00AA3115"/>
    <w:rsid w:val="00AA491D"/>
    <w:rsid w:val="00AB2B17"/>
    <w:rsid w:val="00AC496F"/>
    <w:rsid w:val="00AD3628"/>
    <w:rsid w:val="00AE4C5B"/>
    <w:rsid w:val="00AF4772"/>
    <w:rsid w:val="00AF5C0E"/>
    <w:rsid w:val="00AF741D"/>
    <w:rsid w:val="00B00DDC"/>
    <w:rsid w:val="00B0365F"/>
    <w:rsid w:val="00B05996"/>
    <w:rsid w:val="00B07AED"/>
    <w:rsid w:val="00B10BEA"/>
    <w:rsid w:val="00B2064B"/>
    <w:rsid w:val="00B21E3F"/>
    <w:rsid w:val="00B2404D"/>
    <w:rsid w:val="00B24E48"/>
    <w:rsid w:val="00B268B8"/>
    <w:rsid w:val="00B3089E"/>
    <w:rsid w:val="00B308CC"/>
    <w:rsid w:val="00B379D8"/>
    <w:rsid w:val="00B423BF"/>
    <w:rsid w:val="00B5016D"/>
    <w:rsid w:val="00B619B7"/>
    <w:rsid w:val="00B6694D"/>
    <w:rsid w:val="00B715A8"/>
    <w:rsid w:val="00B71D50"/>
    <w:rsid w:val="00B75352"/>
    <w:rsid w:val="00B77187"/>
    <w:rsid w:val="00B7EF49"/>
    <w:rsid w:val="00B84BB7"/>
    <w:rsid w:val="00B94D98"/>
    <w:rsid w:val="00BA2B82"/>
    <w:rsid w:val="00BB03F0"/>
    <w:rsid w:val="00BB13DA"/>
    <w:rsid w:val="00BC108F"/>
    <w:rsid w:val="00BD0789"/>
    <w:rsid w:val="00BD3308"/>
    <w:rsid w:val="00BD3C33"/>
    <w:rsid w:val="00BE174C"/>
    <w:rsid w:val="00BE4FCA"/>
    <w:rsid w:val="00BF314A"/>
    <w:rsid w:val="00BF7A22"/>
    <w:rsid w:val="00C13C1A"/>
    <w:rsid w:val="00C14FFA"/>
    <w:rsid w:val="00C161AD"/>
    <w:rsid w:val="00C172AD"/>
    <w:rsid w:val="00C211FE"/>
    <w:rsid w:val="00C225B5"/>
    <w:rsid w:val="00C225CE"/>
    <w:rsid w:val="00C250AC"/>
    <w:rsid w:val="00C311F4"/>
    <w:rsid w:val="00C33406"/>
    <w:rsid w:val="00C46134"/>
    <w:rsid w:val="00C4760E"/>
    <w:rsid w:val="00C53439"/>
    <w:rsid w:val="00C55F08"/>
    <w:rsid w:val="00C60A7A"/>
    <w:rsid w:val="00C6B537"/>
    <w:rsid w:val="00C84A69"/>
    <w:rsid w:val="00C8730C"/>
    <w:rsid w:val="00C96745"/>
    <w:rsid w:val="00CB5688"/>
    <w:rsid w:val="00CC14CA"/>
    <w:rsid w:val="00CC2A4F"/>
    <w:rsid w:val="00CC3B68"/>
    <w:rsid w:val="00CD69E9"/>
    <w:rsid w:val="00CE71B2"/>
    <w:rsid w:val="00CF4B77"/>
    <w:rsid w:val="00CF6962"/>
    <w:rsid w:val="00D122BD"/>
    <w:rsid w:val="00D270BC"/>
    <w:rsid w:val="00D3113D"/>
    <w:rsid w:val="00D314E8"/>
    <w:rsid w:val="00D40482"/>
    <w:rsid w:val="00D4486E"/>
    <w:rsid w:val="00D61F58"/>
    <w:rsid w:val="00D64E72"/>
    <w:rsid w:val="00D65C67"/>
    <w:rsid w:val="00D65F49"/>
    <w:rsid w:val="00D73EB2"/>
    <w:rsid w:val="00D8203A"/>
    <w:rsid w:val="00D820B4"/>
    <w:rsid w:val="00D8755E"/>
    <w:rsid w:val="00DA4DE9"/>
    <w:rsid w:val="00DA5FDB"/>
    <w:rsid w:val="00DA6A25"/>
    <w:rsid w:val="00DB1C42"/>
    <w:rsid w:val="00DB2216"/>
    <w:rsid w:val="00DB762A"/>
    <w:rsid w:val="00DC0C0A"/>
    <w:rsid w:val="00DC36E3"/>
    <w:rsid w:val="00DC3E1B"/>
    <w:rsid w:val="00DE19A9"/>
    <w:rsid w:val="00DE225E"/>
    <w:rsid w:val="00DE2D48"/>
    <w:rsid w:val="00DF1A22"/>
    <w:rsid w:val="00E008B4"/>
    <w:rsid w:val="00E14D3C"/>
    <w:rsid w:val="00E176AC"/>
    <w:rsid w:val="00E2300C"/>
    <w:rsid w:val="00E35518"/>
    <w:rsid w:val="00E44839"/>
    <w:rsid w:val="00E456B8"/>
    <w:rsid w:val="00E525D4"/>
    <w:rsid w:val="00E525E6"/>
    <w:rsid w:val="00E52D34"/>
    <w:rsid w:val="00E54CBF"/>
    <w:rsid w:val="00E66140"/>
    <w:rsid w:val="00E67877"/>
    <w:rsid w:val="00E756CE"/>
    <w:rsid w:val="00E76409"/>
    <w:rsid w:val="00E85646"/>
    <w:rsid w:val="00E85BBB"/>
    <w:rsid w:val="00E906CD"/>
    <w:rsid w:val="00E97CAD"/>
    <w:rsid w:val="00EB1A86"/>
    <w:rsid w:val="00EB972D"/>
    <w:rsid w:val="00EC03A1"/>
    <w:rsid w:val="00EC2B21"/>
    <w:rsid w:val="00EC4263"/>
    <w:rsid w:val="00EC79D8"/>
    <w:rsid w:val="00ED67F3"/>
    <w:rsid w:val="00EDC2F4"/>
    <w:rsid w:val="00EE1659"/>
    <w:rsid w:val="00EE3429"/>
    <w:rsid w:val="00EF0CDF"/>
    <w:rsid w:val="00EF16C2"/>
    <w:rsid w:val="00EF5F36"/>
    <w:rsid w:val="00F05DDE"/>
    <w:rsid w:val="00F12723"/>
    <w:rsid w:val="00F14193"/>
    <w:rsid w:val="00F15045"/>
    <w:rsid w:val="00F312BE"/>
    <w:rsid w:val="00F341C4"/>
    <w:rsid w:val="00F344F0"/>
    <w:rsid w:val="00F42199"/>
    <w:rsid w:val="00F42B12"/>
    <w:rsid w:val="00F43BC8"/>
    <w:rsid w:val="00F50306"/>
    <w:rsid w:val="00F65FDD"/>
    <w:rsid w:val="00F71D48"/>
    <w:rsid w:val="00F8498E"/>
    <w:rsid w:val="00F85E4B"/>
    <w:rsid w:val="00FA1002"/>
    <w:rsid w:val="00FA2CA0"/>
    <w:rsid w:val="00FA6B68"/>
    <w:rsid w:val="00FA735E"/>
    <w:rsid w:val="00FB0AC5"/>
    <w:rsid w:val="00FB4120"/>
    <w:rsid w:val="00FC1847"/>
    <w:rsid w:val="00FC5229"/>
    <w:rsid w:val="00FC78E4"/>
    <w:rsid w:val="00FD165A"/>
    <w:rsid w:val="00FD2EB7"/>
    <w:rsid w:val="00FD52AB"/>
    <w:rsid w:val="00FD68C3"/>
    <w:rsid w:val="00FE122F"/>
    <w:rsid w:val="00FE2CB9"/>
    <w:rsid w:val="00FE3568"/>
    <w:rsid w:val="00FE4FC8"/>
    <w:rsid w:val="00FF47CA"/>
    <w:rsid w:val="01099380"/>
    <w:rsid w:val="011501B9"/>
    <w:rsid w:val="01189B22"/>
    <w:rsid w:val="011B3181"/>
    <w:rsid w:val="01312A64"/>
    <w:rsid w:val="01360F4B"/>
    <w:rsid w:val="0140CA55"/>
    <w:rsid w:val="01606E39"/>
    <w:rsid w:val="0171FC02"/>
    <w:rsid w:val="0180F6ED"/>
    <w:rsid w:val="01928CB1"/>
    <w:rsid w:val="01949582"/>
    <w:rsid w:val="01981B55"/>
    <w:rsid w:val="019CD0FD"/>
    <w:rsid w:val="01A3D00C"/>
    <w:rsid w:val="01B089C9"/>
    <w:rsid w:val="01BEF810"/>
    <w:rsid w:val="01C15932"/>
    <w:rsid w:val="01C37E80"/>
    <w:rsid w:val="01C7EFF4"/>
    <w:rsid w:val="01F61C62"/>
    <w:rsid w:val="01F7DA59"/>
    <w:rsid w:val="0200B6F4"/>
    <w:rsid w:val="0221EBCA"/>
    <w:rsid w:val="022677A7"/>
    <w:rsid w:val="02267CE8"/>
    <w:rsid w:val="022EADA9"/>
    <w:rsid w:val="023FDBE4"/>
    <w:rsid w:val="02497170"/>
    <w:rsid w:val="0260EFF7"/>
    <w:rsid w:val="0262859E"/>
    <w:rsid w:val="026339CE"/>
    <w:rsid w:val="027246A7"/>
    <w:rsid w:val="02739018"/>
    <w:rsid w:val="02764342"/>
    <w:rsid w:val="02772399"/>
    <w:rsid w:val="027B8D03"/>
    <w:rsid w:val="02845A33"/>
    <w:rsid w:val="02914DBF"/>
    <w:rsid w:val="029DDB2F"/>
    <w:rsid w:val="02A67726"/>
    <w:rsid w:val="02AA8889"/>
    <w:rsid w:val="02B9DF37"/>
    <w:rsid w:val="02BC3564"/>
    <w:rsid w:val="02C2445F"/>
    <w:rsid w:val="02C84013"/>
    <w:rsid w:val="02D010EF"/>
    <w:rsid w:val="02E8D228"/>
    <w:rsid w:val="02EE99AD"/>
    <w:rsid w:val="02F787B5"/>
    <w:rsid w:val="030DE16D"/>
    <w:rsid w:val="03177560"/>
    <w:rsid w:val="03230A80"/>
    <w:rsid w:val="03299616"/>
    <w:rsid w:val="0353976B"/>
    <w:rsid w:val="037421F8"/>
    <w:rsid w:val="037D1879"/>
    <w:rsid w:val="0380A500"/>
    <w:rsid w:val="039C77CF"/>
    <w:rsid w:val="03B42C72"/>
    <w:rsid w:val="03BD1EF4"/>
    <w:rsid w:val="03D14297"/>
    <w:rsid w:val="03E3C1E0"/>
    <w:rsid w:val="03E76596"/>
    <w:rsid w:val="03FF9962"/>
    <w:rsid w:val="0401E12E"/>
    <w:rsid w:val="04022F95"/>
    <w:rsid w:val="04023061"/>
    <w:rsid w:val="040DF543"/>
    <w:rsid w:val="0418B608"/>
    <w:rsid w:val="0422E250"/>
    <w:rsid w:val="0428F79A"/>
    <w:rsid w:val="04372964"/>
    <w:rsid w:val="04439786"/>
    <w:rsid w:val="0449ADF3"/>
    <w:rsid w:val="044F624C"/>
    <w:rsid w:val="046DB5B3"/>
    <w:rsid w:val="048539DE"/>
    <w:rsid w:val="048B4601"/>
    <w:rsid w:val="048DE791"/>
    <w:rsid w:val="049A54C6"/>
    <w:rsid w:val="04A7B563"/>
    <w:rsid w:val="04A8B91A"/>
    <w:rsid w:val="04C5C8C3"/>
    <w:rsid w:val="04D03F38"/>
    <w:rsid w:val="04D998DE"/>
    <w:rsid w:val="04DE963C"/>
    <w:rsid w:val="04E44DEB"/>
    <w:rsid w:val="04E57C0E"/>
    <w:rsid w:val="04EDEAD3"/>
    <w:rsid w:val="04F20EB4"/>
    <w:rsid w:val="053429EE"/>
    <w:rsid w:val="054B94E1"/>
    <w:rsid w:val="05511CC3"/>
    <w:rsid w:val="0555DBE3"/>
    <w:rsid w:val="055C2939"/>
    <w:rsid w:val="056231B4"/>
    <w:rsid w:val="056CE051"/>
    <w:rsid w:val="056F9850"/>
    <w:rsid w:val="0578A30C"/>
    <w:rsid w:val="057ACF83"/>
    <w:rsid w:val="057F68ED"/>
    <w:rsid w:val="058814AF"/>
    <w:rsid w:val="058B0AF3"/>
    <w:rsid w:val="05AF81AF"/>
    <w:rsid w:val="05B6DC71"/>
    <w:rsid w:val="05D85105"/>
    <w:rsid w:val="05E81459"/>
    <w:rsid w:val="05ED86D2"/>
    <w:rsid w:val="05FA1FE9"/>
    <w:rsid w:val="0626439B"/>
    <w:rsid w:val="06379B5B"/>
    <w:rsid w:val="0637C1FA"/>
    <w:rsid w:val="063BEE9F"/>
    <w:rsid w:val="0642AD11"/>
    <w:rsid w:val="0649C17E"/>
    <w:rsid w:val="06505CFB"/>
    <w:rsid w:val="065CC7C1"/>
    <w:rsid w:val="06628DF4"/>
    <w:rsid w:val="06681193"/>
    <w:rsid w:val="066D690F"/>
    <w:rsid w:val="067620BA"/>
    <w:rsid w:val="06916AA6"/>
    <w:rsid w:val="06BEF514"/>
    <w:rsid w:val="06C7BB53"/>
    <w:rsid w:val="06E24D8E"/>
    <w:rsid w:val="06EB0695"/>
    <w:rsid w:val="06EF1B1F"/>
    <w:rsid w:val="070145A6"/>
    <w:rsid w:val="070BFE81"/>
    <w:rsid w:val="073ECF1A"/>
    <w:rsid w:val="07423C98"/>
    <w:rsid w:val="07559FB1"/>
    <w:rsid w:val="075ED922"/>
    <w:rsid w:val="076F336F"/>
    <w:rsid w:val="0786F9F2"/>
    <w:rsid w:val="0791DC9D"/>
    <w:rsid w:val="07A378AB"/>
    <w:rsid w:val="07A4DA71"/>
    <w:rsid w:val="07B05BA6"/>
    <w:rsid w:val="07C0324B"/>
    <w:rsid w:val="07C85B67"/>
    <w:rsid w:val="07CA67DE"/>
    <w:rsid w:val="07D93043"/>
    <w:rsid w:val="07F0F185"/>
    <w:rsid w:val="0805E5E5"/>
    <w:rsid w:val="080DF573"/>
    <w:rsid w:val="0856368F"/>
    <w:rsid w:val="085948FB"/>
    <w:rsid w:val="08673644"/>
    <w:rsid w:val="08707642"/>
    <w:rsid w:val="0875742E"/>
    <w:rsid w:val="089767CC"/>
    <w:rsid w:val="08987862"/>
    <w:rsid w:val="0899F0C1"/>
    <w:rsid w:val="089C2CDC"/>
    <w:rsid w:val="08A11665"/>
    <w:rsid w:val="08AA03E4"/>
    <w:rsid w:val="08B29098"/>
    <w:rsid w:val="08C13CD4"/>
    <w:rsid w:val="08C2F909"/>
    <w:rsid w:val="08CDC732"/>
    <w:rsid w:val="08E33B76"/>
    <w:rsid w:val="08EC4978"/>
    <w:rsid w:val="08FE6810"/>
    <w:rsid w:val="091865CA"/>
    <w:rsid w:val="09186CA1"/>
    <w:rsid w:val="091F0855"/>
    <w:rsid w:val="09255EAF"/>
    <w:rsid w:val="09353754"/>
    <w:rsid w:val="094EACF5"/>
    <w:rsid w:val="0950F631"/>
    <w:rsid w:val="095D5AED"/>
    <w:rsid w:val="0985335F"/>
    <w:rsid w:val="09A40CEA"/>
    <w:rsid w:val="09C07AA0"/>
    <w:rsid w:val="09C363EE"/>
    <w:rsid w:val="09DF697F"/>
    <w:rsid w:val="09E06E98"/>
    <w:rsid w:val="09E4391E"/>
    <w:rsid w:val="0A34EAC7"/>
    <w:rsid w:val="0A3D060E"/>
    <w:rsid w:val="0A42A0DB"/>
    <w:rsid w:val="0A450359"/>
    <w:rsid w:val="0A592862"/>
    <w:rsid w:val="0A6FD55C"/>
    <w:rsid w:val="0AA1C7FF"/>
    <w:rsid w:val="0AB939D8"/>
    <w:rsid w:val="0AB9C411"/>
    <w:rsid w:val="0AC7A9AD"/>
    <w:rsid w:val="0ADF53FD"/>
    <w:rsid w:val="0B063BE8"/>
    <w:rsid w:val="0B0D79A6"/>
    <w:rsid w:val="0B0F6EFB"/>
    <w:rsid w:val="0B1521C8"/>
    <w:rsid w:val="0B5008A3"/>
    <w:rsid w:val="0B5C0AE2"/>
    <w:rsid w:val="0B5F959F"/>
    <w:rsid w:val="0B646141"/>
    <w:rsid w:val="0B8610A6"/>
    <w:rsid w:val="0B8B4335"/>
    <w:rsid w:val="0BAE3C41"/>
    <w:rsid w:val="0BB6B753"/>
    <w:rsid w:val="0BD8903F"/>
    <w:rsid w:val="0BDDEAF3"/>
    <w:rsid w:val="0BE3C609"/>
    <w:rsid w:val="0BEA7B5A"/>
    <w:rsid w:val="0BF9DA91"/>
    <w:rsid w:val="0BFF499F"/>
    <w:rsid w:val="0C01AE19"/>
    <w:rsid w:val="0C1F9046"/>
    <w:rsid w:val="0C336F45"/>
    <w:rsid w:val="0C399069"/>
    <w:rsid w:val="0C3D8864"/>
    <w:rsid w:val="0C461C65"/>
    <w:rsid w:val="0C4E1419"/>
    <w:rsid w:val="0C51E457"/>
    <w:rsid w:val="0C61D931"/>
    <w:rsid w:val="0C6F78F7"/>
    <w:rsid w:val="0C70218A"/>
    <w:rsid w:val="0C7299E2"/>
    <w:rsid w:val="0C88C05C"/>
    <w:rsid w:val="0CB21F39"/>
    <w:rsid w:val="0CB46C16"/>
    <w:rsid w:val="0CBC53BE"/>
    <w:rsid w:val="0CBD7C4F"/>
    <w:rsid w:val="0CC69CB3"/>
    <w:rsid w:val="0CD09906"/>
    <w:rsid w:val="0CD61ECD"/>
    <w:rsid w:val="0CE6FB6A"/>
    <w:rsid w:val="0D0DAABC"/>
    <w:rsid w:val="0D146DEB"/>
    <w:rsid w:val="0D1F9899"/>
    <w:rsid w:val="0D2D478A"/>
    <w:rsid w:val="0D3436F0"/>
    <w:rsid w:val="0D3664CE"/>
    <w:rsid w:val="0D60CB16"/>
    <w:rsid w:val="0D6428FB"/>
    <w:rsid w:val="0D67241B"/>
    <w:rsid w:val="0D69EB78"/>
    <w:rsid w:val="0D7D3F3C"/>
    <w:rsid w:val="0D824DF0"/>
    <w:rsid w:val="0D82EF74"/>
    <w:rsid w:val="0D871032"/>
    <w:rsid w:val="0D8EA53F"/>
    <w:rsid w:val="0D8EF940"/>
    <w:rsid w:val="0D967CC4"/>
    <w:rsid w:val="0DA24B02"/>
    <w:rsid w:val="0DA4B73D"/>
    <w:rsid w:val="0DB824A8"/>
    <w:rsid w:val="0DC04CCF"/>
    <w:rsid w:val="0DDEA10C"/>
    <w:rsid w:val="0DDF3F49"/>
    <w:rsid w:val="0E043E7E"/>
    <w:rsid w:val="0E05AAF4"/>
    <w:rsid w:val="0E116F08"/>
    <w:rsid w:val="0E1227B4"/>
    <w:rsid w:val="0E178CF1"/>
    <w:rsid w:val="0E22D486"/>
    <w:rsid w:val="0E78934E"/>
    <w:rsid w:val="0E7A62BB"/>
    <w:rsid w:val="0E8ACF10"/>
    <w:rsid w:val="0EAB74E1"/>
    <w:rsid w:val="0EAE3D0D"/>
    <w:rsid w:val="0ED4F9A2"/>
    <w:rsid w:val="0EF6870E"/>
    <w:rsid w:val="0EFCB009"/>
    <w:rsid w:val="0F1D7A2F"/>
    <w:rsid w:val="0F2DBC47"/>
    <w:rsid w:val="0F307688"/>
    <w:rsid w:val="0F3C6B7E"/>
    <w:rsid w:val="0F50F154"/>
    <w:rsid w:val="0F5EEB2F"/>
    <w:rsid w:val="0FC81919"/>
    <w:rsid w:val="0FCFF994"/>
    <w:rsid w:val="0FD84185"/>
    <w:rsid w:val="0FE28F54"/>
    <w:rsid w:val="0FF127B2"/>
    <w:rsid w:val="0FFE6A63"/>
    <w:rsid w:val="101622C8"/>
    <w:rsid w:val="1016F30D"/>
    <w:rsid w:val="101DEF69"/>
    <w:rsid w:val="103516E3"/>
    <w:rsid w:val="103572A1"/>
    <w:rsid w:val="10436372"/>
    <w:rsid w:val="1048CED8"/>
    <w:rsid w:val="107C10E6"/>
    <w:rsid w:val="108911B0"/>
    <w:rsid w:val="10927D81"/>
    <w:rsid w:val="1099A668"/>
    <w:rsid w:val="10A219DD"/>
    <w:rsid w:val="10A28E50"/>
    <w:rsid w:val="10B594C1"/>
    <w:rsid w:val="10CA5E37"/>
    <w:rsid w:val="10D9A0B8"/>
    <w:rsid w:val="10DC2FAB"/>
    <w:rsid w:val="1125558D"/>
    <w:rsid w:val="112A0FF6"/>
    <w:rsid w:val="112BE1CB"/>
    <w:rsid w:val="1130AD2F"/>
    <w:rsid w:val="1132C0BF"/>
    <w:rsid w:val="1133F985"/>
    <w:rsid w:val="1142FDFF"/>
    <w:rsid w:val="1145AE1D"/>
    <w:rsid w:val="1157077E"/>
    <w:rsid w:val="1172BC3A"/>
    <w:rsid w:val="117D8244"/>
    <w:rsid w:val="1185DBEC"/>
    <w:rsid w:val="1186EDD5"/>
    <w:rsid w:val="11A27A10"/>
    <w:rsid w:val="11CD9BB0"/>
    <w:rsid w:val="11D8F8A5"/>
    <w:rsid w:val="11DB3F8C"/>
    <w:rsid w:val="11E84F7C"/>
    <w:rsid w:val="11F1F80E"/>
    <w:rsid w:val="11F887D0"/>
    <w:rsid w:val="11FBE677"/>
    <w:rsid w:val="1216F8A3"/>
    <w:rsid w:val="1243DAF8"/>
    <w:rsid w:val="1257229E"/>
    <w:rsid w:val="12681A95"/>
    <w:rsid w:val="1269889C"/>
    <w:rsid w:val="126CAF67"/>
    <w:rsid w:val="126F18FD"/>
    <w:rsid w:val="128CA9F4"/>
    <w:rsid w:val="129AD474"/>
    <w:rsid w:val="12A54F83"/>
    <w:rsid w:val="12AB8169"/>
    <w:rsid w:val="12B1C2D8"/>
    <w:rsid w:val="12B59E57"/>
    <w:rsid w:val="12B8478A"/>
    <w:rsid w:val="12D99260"/>
    <w:rsid w:val="12F64DEE"/>
    <w:rsid w:val="132636C4"/>
    <w:rsid w:val="132821E7"/>
    <w:rsid w:val="132D360C"/>
    <w:rsid w:val="13336C77"/>
    <w:rsid w:val="133A85EB"/>
    <w:rsid w:val="133ACFB3"/>
    <w:rsid w:val="133C7825"/>
    <w:rsid w:val="1347E953"/>
    <w:rsid w:val="134C9D70"/>
    <w:rsid w:val="134D50BB"/>
    <w:rsid w:val="137326D2"/>
    <w:rsid w:val="137E007F"/>
    <w:rsid w:val="1381D1FB"/>
    <w:rsid w:val="13CC1F7D"/>
    <w:rsid w:val="13CCAAEE"/>
    <w:rsid w:val="13F5EB9C"/>
    <w:rsid w:val="13FD5CA5"/>
    <w:rsid w:val="14064009"/>
    <w:rsid w:val="1408D88E"/>
    <w:rsid w:val="140A9801"/>
    <w:rsid w:val="142EF68E"/>
    <w:rsid w:val="14400F3A"/>
    <w:rsid w:val="14466E12"/>
    <w:rsid w:val="144E6B8A"/>
    <w:rsid w:val="14778E0E"/>
    <w:rsid w:val="147F387D"/>
    <w:rsid w:val="14838473"/>
    <w:rsid w:val="14924BCB"/>
    <w:rsid w:val="14AA27E2"/>
    <w:rsid w:val="14AE55A5"/>
    <w:rsid w:val="14BAF55C"/>
    <w:rsid w:val="14C53925"/>
    <w:rsid w:val="14CE9C5B"/>
    <w:rsid w:val="14FBDAAA"/>
    <w:rsid w:val="151455E4"/>
    <w:rsid w:val="151714AA"/>
    <w:rsid w:val="1517E650"/>
    <w:rsid w:val="151E710C"/>
    <w:rsid w:val="151F8F4D"/>
    <w:rsid w:val="153FE794"/>
    <w:rsid w:val="155B7932"/>
    <w:rsid w:val="15705CD5"/>
    <w:rsid w:val="15721B9C"/>
    <w:rsid w:val="1599786A"/>
    <w:rsid w:val="159D6BA2"/>
    <w:rsid w:val="15BE3A73"/>
    <w:rsid w:val="15D7DCF8"/>
    <w:rsid w:val="15D832CE"/>
    <w:rsid w:val="15EBBCBC"/>
    <w:rsid w:val="15F6FBBD"/>
    <w:rsid w:val="16014CF8"/>
    <w:rsid w:val="160AD203"/>
    <w:rsid w:val="16178A1B"/>
    <w:rsid w:val="161A8913"/>
    <w:rsid w:val="161BFE04"/>
    <w:rsid w:val="162CC5D9"/>
    <w:rsid w:val="163C01D4"/>
    <w:rsid w:val="164635E5"/>
    <w:rsid w:val="164D7E64"/>
    <w:rsid w:val="164EABE0"/>
    <w:rsid w:val="1651B4B8"/>
    <w:rsid w:val="16525BBE"/>
    <w:rsid w:val="16575873"/>
    <w:rsid w:val="165786BE"/>
    <w:rsid w:val="165FF34C"/>
    <w:rsid w:val="167001C5"/>
    <w:rsid w:val="168C368E"/>
    <w:rsid w:val="16939D95"/>
    <w:rsid w:val="16A1E853"/>
    <w:rsid w:val="16AC4920"/>
    <w:rsid w:val="16BEEC88"/>
    <w:rsid w:val="16EE9771"/>
    <w:rsid w:val="170F3172"/>
    <w:rsid w:val="17103809"/>
    <w:rsid w:val="171E1564"/>
    <w:rsid w:val="17321E1A"/>
    <w:rsid w:val="17343D5A"/>
    <w:rsid w:val="173F01B1"/>
    <w:rsid w:val="1748BBBA"/>
    <w:rsid w:val="174E731D"/>
    <w:rsid w:val="1794AD34"/>
    <w:rsid w:val="17D44B2D"/>
    <w:rsid w:val="17F569EE"/>
    <w:rsid w:val="18117268"/>
    <w:rsid w:val="181EA0F8"/>
    <w:rsid w:val="18514409"/>
    <w:rsid w:val="185E53A9"/>
    <w:rsid w:val="186258C1"/>
    <w:rsid w:val="1868F496"/>
    <w:rsid w:val="18A3720B"/>
    <w:rsid w:val="18AB9B41"/>
    <w:rsid w:val="18B2DFCF"/>
    <w:rsid w:val="18C344B9"/>
    <w:rsid w:val="18C48993"/>
    <w:rsid w:val="18D7E1A9"/>
    <w:rsid w:val="18DA2D02"/>
    <w:rsid w:val="18DE9750"/>
    <w:rsid w:val="18E2487A"/>
    <w:rsid w:val="18F81968"/>
    <w:rsid w:val="192DBC6A"/>
    <w:rsid w:val="193B3ED8"/>
    <w:rsid w:val="1945B870"/>
    <w:rsid w:val="19551C4B"/>
    <w:rsid w:val="195EE3CE"/>
    <w:rsid w:val="196647C9"/>
    <w:rsid w:val="19737A81"/>
    <w:rsid w:val="198158C1"/>
    <w:rsid w:val="1993B634"/>
    <w:rsid w:val="1995D735"/>
    <w:rsid w:val="19AE6D74"/>
    <w:rsid w:val="19AEF467"/>
    <w:rsid w:val="19B15A1F"/>
    <w:rsid w:val="19C09B83"/>
    <w:rsid w:val="19DC391D"/>
    <w:rsid w:val="19E0ED4E"/>
    <w:rsid w:val="19E3A1C9"/>
    <w:rsid w:val="19E7BB9B"/>
    <w:rsid w:val="1A0813F7"/>
    <w:rsid w:val="1A7BAA79"/>
    <w:rsid w:val="1A7BC9A2"/>
    <w:rsid w:val="1A88254A"/>
    <w:rsid w:val="1A8B6E2F"/>
    <w:rsid w:val="1A94CB19"/>
    <w:rsid w:val="1A9DE33A"/>
    <w:rsid w:val="1AA70A42"/>
    <w:rsid w:val="1AAB1473"/>
    <w:rsid w:val="1AAF2CB7"/>
    <w:rsid w:val="1AB3DC72"/>
    <w:rsid w:val="1AB6638C"/>
    <w:rsid w:val="1ABAEFA1"/>
    <w:rsid w:val="1AE56429"/>
    <w:rsid w:val="1B12ECAC"/>
    <w:rsid w:val="1B23B511"/>
    <w:rsid w:val="1B3443C9"/>
    <w:rsid w:val="1B3681FC"/>
    <w:rsid w:val="1B3A022D"/>
    <w:rsid w:val="1B54F365"/>
    <w:rsid w:val="1B56E964"/>
    <w:rsid w:val="1B64A61F"/>
    <w:rsid w:val="1B82CC76"/>
    <w:rsid w:val="1B845B90"/>
    <w:rsid w:val="1BACAFB7"/>
    <w:rsid w:val="1BC968E7"/>
    <w:rsid w:val="1BDFC28B"/>
    <w:rsid w:val="1BF59CB6"/>
    <w:rsid w:val="1C022579"/>
    <w:rsid w:val="1C07F86C"/>
    <w:rsid w:val="1C2C0C60"/>
    <w:rsid w:val="1C325892"/>
    <w:rsid w:val="1C39C7B2"/>
    <w:rsid w:val="1C40CB98"/>
    <w:rsid w:val="1C516C2F"/>
    <w:rsid w:val="1C83EC75"/>
    <w:rsid w:val="1C87B321"/>
    <w:rsid w:val="1C98615F"/>
    <w:rsid w:val="1CB9F7D0"/>
    <w:rsid w:val="1CE6145D"/>
    <w:rsid w:val="1D00D109"/>
    <w:rsid w:val="1D04A8B0"/>
    <w:rsid w:val="1D246B97"/>
    <w:rsid w:val="1D26A628"/>
    <w:rsid w:val="1D33F804"/>
    <w:rsid w:val="1D3C8B57"/>
    <w:rsid w:val="1D4794EA"/>
    <w:rsid w:val="1D47C649"/>
    <w:rsid w:val="1D863F3A"/>
    <w:rsid w:val="1D88AF11"/>
    <w:rsid w:val="1D8BA327"/>
    <w:rsid w:val="1D9954CA"/>
    <w:rsid w:val="1D9A357A"/>
    <w:rsid w:val="1DB2E820"/>
    <w:rsid w:val="1DC219A0"/>
    <w:rsid w:val="1DC313EC"/>
    <w:rsid w:val="1DFEAD74"/>
    <w:rsid w:val="1E02F4F5"/>
    <w:rsid w:val="1E081B2F"/>
    <w:rsid w:val="1E0F4491"/>
    <w:rsid w:val="1E40C03E"/>
    <w:rsid w:val="1E5A0737"/>
    <w:rsid w:val="1E61245A"/>
    <w:rsid w:val="1E88823B"/>
    <w:rsid w:val="1EA0B64A"/>
    <w:rsid w:val="1EBC1CEE"/>
    <w:rsid w:val="1EBC982B"/>
    <w:rsid w:val="1EC0824A"/>
    <w:rsid w:val="1EC3D3F0"/>
    <w:rsid w:val="1EC7F503"/>
    <w:rsid w:val="1ECE6B6E"/>
    <w:rsid w:val="1EDA0117"/>
    <w:rsid w:val="1EE472BA"/>
    <w:rsid w:val="1EED580F"/>
    <w:rsid w:val="1F010ECA"/>
    <w:rsid w:val="1F070EA5"/>
    <w:rsid w:val="1F121235"/>
    <w:rsid w:val="1F2157EC"/>
    <w:rsid w:val="1F3B595B"/>
    <w:rsid w:val="1F431584"/>
    <w:rsid w:val="1F5B25CB"/>
    <w:rsid w:val="1F5FBC0C"/>
    <w:rsid w:val="1F74C0F9"/>
    <w:rsid w:val="1F7BF10F"/>
    <w:rsid w:val="1FA25323"/>
    <w:rsid w:val="1FD03443"/>
    <w:rsid w:val="1FF8E964"/>
    <w:rsid w:val="1FFF069A"/>
    <w:rsid w:val="204A8430"/>
    <w:rsid w:val="204DF167"/>
    <w:rsid w:val="207F4CBE"/>
    <w:rsid w:val="2087DF15"/>
    <w:rsid w:val="20908102"/>
    <w:rsid w:val="20BC7688"/>
    <w:rsid w:val="20DBEE5C"/>
    <w:rsid w:val="20DDC020"/>
    <w:rsid w:val="20E133BB"/>
    <w:rsid w:val="20E396D2"/>
    <w:rsid w:val="210CADEA"/>
    <w:rsid w:val="2112CE70"/>
    <w:rsid w:val="21185D54"/>
    <w:rsid w:val="214C997C"/>
    <w:rsid w:val="2152E646"/>
    <w:rsid w:val="215D981B"/>
    <w:rsid w:val="215F11AE"/>
    <w:rsid w:val="216D1E86"/>
    <w:rsid w:val="21723ABB"/>
    <w:rsid w:val="2174D224"/>
    <w:rsid w:val="218E97B3"/>
    <w:rsid w:val="21B3B3C1"/>
    <w:rsid w:val="21C81851"/>
    <w:rsid w:val="21D3D11E"/>
    <w:rsid w:val="21FE2D7E"/>
    <w:rsid w:val="224EAC88"/>
    <w:rsid w:val="2259C014"/>
    <w:rsid w:val="22719928"/>
    <w:rsid w:val="22784D44"/>
    <w:rsid w:val="2287FC5D"/>
    <w:rsid w:val="228818D3"/>
    <w:rsid w:val="228EB9B5"/>
    <w:rsid w:val="22947B96"/>
    <w:rsid w:val="22A715F4"/>
    <w:rsid w:val="22C41E8E"/>
    <w:rsid w:val="22CBBA23"/>
    <w:rsid w:val="22CDF3FD"/>
    <w:rsid w:val="22F93AAC"/>
    <w:rsid w:val="22FC8C66"/>
    <w:rsid w:val="23229C91"/>
    <w:rsid w:val="23269D32"/>
    <w:rsid w:val="232A6D14"/>
    <w:rsid w:val="232DD28C"/>
    <w:rsid w:val="23442DD3"/>
    <w:rsid w:val="23520C81"/>
    <w:rsid w:val="235C7408"/>
    <w:rsid w:val="2373F43D"/>
    <w:rsid w:val="23855DFA"/>
    <w:rsid w:val="23858443"/>
    <w:rsid w:val="239405C5"/>
    <w:rsid w:val="23967FFA"/>
    <w:rsid w:val="23C8321C"/>
    <w:rsid w:val="23D038A3"/>
    <w:rsid w:val="23D9CE35"/>
    <w:rsid w:val="23DCD308"/>
    <w:rsid w:val="23EAB43F"/>
    <w:rsid w:val="23F92AA6"/>
    <w:rsid w:val="2402B12C"/>
    <w:rsid w:val="2408E6DC"/>
    <w:rsid w:val="2416035A"/>
    <w:rsid w:val="2418A6EA"/>
    <w:rsid w:val="2420872C"/>
    <w:rsid w:val="24222D07"/>
    <w:rsid w:val="242CDC1D"/>
    <w:rsid w:val="2443C505"/>
    <w:rsid w:val="2447C1E8"/>
    <w:rsid w:val="2453E30F"/>
    <w:rsid w:val="245490D6"/>
    <w:rsid w:val="247386F9"/>
    <w:rsid w:val="247AF34D"/>
    <w:rsid w:val="2480C7D5"/>
    <w:rsid w:val="2498AFBD"/>
    <w:rsid w:val="24A2BBD8"/>
    <w:rsid w:val="24A8BB12"/>
    <w:rsid w:val="24AC7904"/>
    <w:rsid w:val="24AFF7B0"/>
    <w:rsid w:val="24C27CC3"/>
    <w:rsid w:val="24C29C55"/>
    <w:rsid w:val="24CCE3F3"/>
    <w:rsid w:val="24D78348"/>
    <w:rsid w:val="24EE609A"/>
    <w:rsid w:val="24F13551"/>
    <w:rsid w:val="24F617A3"/>
    <w:rsid w:val="2501E650"/>
    <w:rsid w:val="250982FF"/>
    <w:rsid w:val="25108597"/>
    <w:rsid w:val="25136B64"/>
    <w:rsid w:val="25225395"/>
    <w:rsid w:val="2553D6F4"/>
    <w:rsid w:val="2559FBB1"/>
    <w:rsid w:val="25670A88"/>
    <w:rsid w:val="257D4715"/>
    <w:rsid w:val="25845944"/>
    <w:rsid w:val="259D4592"/>
    <w:rsid w:val="259DA04A"/>
    <w:rsid w:val="25A1A64E"/>
    <w:rsid w:val="25A26E44"/>
    <w:rsid w:val="25B4539C"/>
    <w:rsid w:val="25B7CFF6"/>
    <w:rsid w:val="25C6B874"/>
    <w:rsid w:val="25CF1172"/>
    <w:rsid w:val="25D5D202"/>
    <w:rsid w:val="25EFC8E7"/>
    <w:rsid w:val="25FD9FBC"/>
    <w:rsid w:val="260A07CC"/>
    <w:rsid w:val="260B3109"/>
    <w:rsid w:val="260D18BB"/>
    <w:rsid w:val="26529A27"/>
    <w:rsid w:val="2676AD64"/>
    <w:rsid w:val="26790813"/>
    <w:rsid w:val="2695E086"/>
    <w:rsid w:val="26A4898C"/>
    <w:rsid w:val="26ABCBC4"/>
    <w:rsid w:val="26AD43BB"/>
    <w:rsid w:val="26E5F072"/>
    <w:rsid w:val="26E7DFD8"/>
    <w:rsid w:val="26E96C88"/>
    <w:rsid w:val="271E0F24"/>
    <w:rsid w:val="2724D232"/>
    <w:rsid w:val="273A4498"/>
    <w:rsid w:val="273A471A"/>
    <w:rsid w:val="273A7206"/>
    <w:rsid w:val="274A049D"/>
    <w:rsid w:val="274EC1CC"/>
    <w:rsid w:val="2763F926"/>
    <w:rsid w:val="27661342"/>
    <w:rsid w:val="277082D2"/>
    <w:rsid w:val="277C1CC2"/>
    <w:rsid w:val="2780E666"/>
    <w:rsid w:val="27907B87"/>
    <w:rsid w:val="279E126B"/>
    <w:rsid w:val="27ACA0E6"/>
    <w:rsid w:val="27B2BF04"/>
    <w:rsid w:val="27DC8AFB"/>
    <w:rsid w:val="28150FC1"/>
    <w:rsid w:val="2822BC77"/>
    <w:rsid w:val="282337B2"/>
    <w:rsid w:val="284FDD18"/>
    <w:rsid w:val="285FE5C4"/>
    <w:rsid w:val="2864708B"/>
    <w:rsid w:val="287E6AB3"/>
    <w:rsid w:val="288851C2"/>
    <w:rsid w:val="2889CE61"/>
    <w:rsid w:val="288ADA4D"/>
    <w:rsid w:val="289D6346"/>
    <w:rsid w:val="289F528C"/>
    <w:rsid w:val="28C92D06"/>
    <w:rsid w:val="28E12614"/>
    <w:rsid w:val="28E7F061"/>
    <w:rsid w:val="28EF0FD0"/>
    <w:rsid w:val="28F262E0"/>
    <w:rsid w:val="29111C21"/>
    <w:rsid w:val="2937988A"/>
    <w:rsid w:val="293B349F"/>
    <w:rsid w:val="294BF7EC"/>
    <w:rsid w:val="29762DE0"/>
    <w:rsid w:val="297FF890"/>
    <w:rsid w:val="298A0F14"/>
    <w:rsid w:val="298AD655"/>
    <w:rsid w:val="298FA2A9"/>
    <w:rsid w:val="2996205D"/>
    <w:rsid w:val="299BEA24"/>
    <w:rsid w:val="29A89615"/>
    <w:rsid w:val="29B0E6B0"/>
    <w:rsid w:val="29B37881"/>
    <w:rsid w:val="29B39BE9"/>
    <w:rsid w:val="29B77C6A"/>
    <w:rsid w:val="29B96277"/>
    <w:rsid w:val="29CA192A"/>
    <w:rsid w:val="29CA7E56"/>
    <w:rsid w:val="29CEFE2B"/>
    <w:rsid w:val="29F0685A"/>
    <w:rsid w:val="29FDFAE5"/>
    <w:rsid w:val="2A15670D"/>
    <w:rsid w:val="2A25F027"/>
    <w:rsid w:val="2A54F5D2"/>
    <w:rsid w:val="2A5841FC"/>
    <w:rsid w:val="2A5A2A50"/>
    <w:rsid w:val="2A5E3AA3"/>
    <w:rsid w:val="2A73F95A"/>
    <w:rsid w:val="2A7B4F20"/>
    <w:rsid w:val="2A8ED4C7"/>
    <w:rsid w:val="2A96F8B0"/>
    <w:rsid w:val="2A9C73EB"/>
    <w:rsid w:val="2AB5C793"/>
    <w:rsid w:val="2ABEA84F"/>
    <w:rsid w:val="2ACDB9CB"/>
    <w:rsid w:val="2AD2A0EC"/>
    <w:rsid w:val="2AE11AD6"/>
    <w:rsid w:val="2AE8DC16"/>
    <w:rsid w:val="2AF2111E"/>
    <w:rsid w:val="2B0393C6"/>
    <w:rsid w:val="2B36059E"/>
    <w:rsid w:val="2B39D3A8"/>
    <w:rsid w:val="2B4F98A3"/>
    <w:rsid w:val="2B58C327"/>
    <w:rsid w:val="2B5D6072"/>
    <w:rsid w:val="2B66F99B"/>
    <w:rsid w:val="2B6887F1"/>
    <w:rsid w:val="2B7B3586"/>
    <w:rsid w:val="2B7F76DB"/>
    <w:rsid w:val="2B803D79"/>
    <w:rsid w:val="2B893103"/>
    <w:rsid w:val="2B9BA3B0"/>
    <w:rsid w:val="2BB18F95"/>
    <w:rsid w:val="2BB384FE"/>
    <w:rsid w:val="2BCBCC7D"/>
    <w:rsid w:val="2BE6D5FF"/>
    <w:rsid w:val="2BF3AB05"/>
    <w:rsid w:val="2BFC9823"/>
    <w:rsid w:val="2BFF0BE3"/>
    <w:rsid w:val="2C05589D"/>
    <w:rsid w:val="2C10ABA3"/>
    <w:rsid w:val="2C40DD7C"/>
    <w:rsid w:val="2C4B70C6"/>
    <w:rsid w:val="2C4BFB8F"/>
    <w:rsid w:val="2C549973"/>
    <w:rsid w:val="2C9E614C"/>
    <w:rsid w:val="2CB6CBEA"/>
    <w:rsid w:val="2CBE4EC0"/>
    <w:rsid w:val="2CC65C83"/>
    <w:rsid w:val="2CECB257"/>
    <w:rsid w:val="2CEE3830"/>
    <w:rsid w:val="2D135EBD"/>
    <w:rsid w:val="2D155846"/>
    <w:rsid w:val="2D1DF457"/>
    <w:rsid w:val="2D2A791B"/>
    <w:rsid w:val="2D32BB2C"/>
    <w:rsid w:val="2D355897"/>
    <w:rsid w:val="2D48259C"/>
    <w:rsid w:val="2D4E35E4"/>
    <w:rsid w:val="2D62679C"/>
    <w:rsid w:val="2D99B5E3"/>
    <w:rsid w:val="2DA3FA7C"/>
    <w:rsid w:val="2DA61A2E"/>
    <w:rsid w:val="2DA7DE9B"/>
    <w:rsid w:val="2DC36988"/>
    <w:rsid w:val="2DC5A252"/>
    <w:rsid w:val="2DC5C725"/>
    <w:rsid w:val="2DD2D7FC"/>
    <w:rsid w:val="2DE53A1B"/>
    <w:rsid w:val="2DFF367B"/>
    <w:rsid w:val="2E0CE904"/>
    <w:rsid w:val="2E118F5A"/>
    <w:rsid w:val="2E1DD8CE"/>
    <w:rsid w:val="2E2D134C"/>
    <w:rsid w:val="2E32C620"/>
    <w:rsid w:val="2E381EAF"/>
    <w:rsid w:val="2E3FD3B1"/>
    <w:rsid w:val="2E5445F0"/>
    <w:rsid w:val="2E576C92"/>
    <w:rsid w:val="2E60C39E"/>
    <w:rsid w:val="2E7B40A0"/>
    <w:rsid w:val="2E879637"/>
    <w:rsid w:val="2E8AFF45"/>
    <w:rsid w:val="2E8D05ED"/>
    <w:rsid w:val="2E9F73A8"/>
    <w:rsid w:val="2EAD8CCC"/>
    <w:rsid w:val="2ECD37F7"/>
    <w:rsid w:val="2EDBBDD9"/>
    <w:rsid w:val="2F396781"/>
    <w:rsid w:val="2F3CD340"/>
    <w:rsid w:val="2F47241F"/>
    <w:rsid w:val="2F4EEA43"/>
    <w:rsid w:val="2F543482"/>
    <w:rsid w:val="2F563E9C"/>
    <w:rsid w:val="2F7BEE03"/>
    <w:rsid w:val="2F7EE1F1"/>
    <w:rsid w:val="2F873941"/>
    <w:rsid w:val="2F8FA6BB"/>
    <w:rsid w:val="2F90BFD8"/>
    <w:rsid w:val="2FA73284"/>
    <w:rsid w:val="2FA9D62B"/>
    <w:rsid w:val="2FB49E9F"/>
    <w:rsid w:val="2FE06794"/>
    <w:rsid w:val="2FFE8533"/>
    <w:rsid w:val="300C3C06"/>
    <w:rsid w:val="30156133"/>
    <w:rsid w:val="30172C49"/>
    <w:rsid w:val="301F3991"/>
    <w:rsid w:val="30421B50"/>
    <w:rsid w:val="304EE818"/>
    <w:rsid w:val="306146BB"/>
    <w:rsid w:val="30623263"/>
    <w:rsid w:val="306DF988"/>
    <w:rsid w:val="3083FAFC"/>
    <w:rsid w:val="308A661D"/>
    <w:rsid w:val="308E65A2"/>
    <w:rsid w:val="30A0BACB"/>
    <w:rsid w:val="30AE14AD"/>
    <w:rsid w:val="30BA4E2E"/>
    <w:rsid w:val="30E0236F"/>
    <w:rsid w:val="30E35DD7"/>
    <w:rsid w:val="3105ED9E"/>
    <w:rsid w:val="310B2BCF"/>
    <w:rsid w:val="31171F71"/>
    <w:rsid w:val="31178419"/>
    <w:rsid w:val="312650C2"/>
    <w:rsid w:val="312F6884"/>
    <w:rsid w:val="31414A98"/>
    <w:rsid w:val="314F6D62"/>
    <w:rsid w:val="314FBC71"/>
    <w:rsid w:val="315A53EB"/>
    <w:rsid w:val="315EAC2E"/>
    <w:rsid w:val="315F19B6"/>
    <w:rsid w:val="31634DA5"/>
    <w:rsid w:val="3166B79C"/>
    <w:rsid w:val="316BF49E"/>
    <w:rsid w:val="316D1E73"/>
    <w:rsid w:val="317BFC50"/>
    <w:rsid w:val="3183CEC6"/>
    <w:rsid w:val="31859073"/>
    <w:rsid w:val="318C0169"/>
    <w:rsid w:val="31A8DF22"/>
    <w:rsid w:val="31AB6340"/>
    <w:rsid w:val="31AC769D"/>
    <w:rsid w:val="31BB7B93"/>
    <w:rsid w:val="31DD3E7B"/>
    <w:rsid w:val="31F2532C"/>
    <w:rsid w:val="31F9CA11"/>
    <w:rsid w:val="320350F8"/>
    <w:rsid w:val="3205382D"/>
    <w:rsid w:val="3227EBAE"/>
    <w:rsid w:val="3233B418"/>
    <w:rsid w:val="32395E08"/>
    <w:rsid w:val="323D2997"/>
    <w:rsid w:val="32567508"/>
    <w:rsid w:val="326DD7AB"/>
    <w:rsid w:val="328A254B"/>
    <w:rsid w:val="329490D3"/>
    <w:rsid w:val="32966714"/>
    <w:rsid w:val="3298F3FD"/>
    <w:rsid w:val="32A3F4B2"/>
    <w:rsid w:val="32AC6784"/>
    <w:rsid w:val="32D5D2F5"/>
    <w:rsid w:val="32EBFB40"/>
    <w:rsid w:val="330C4932"/>
    <w:rsid w:val="3337C8AC"/>
    <w:rsid w:val="333D1843"/>
    <w:rsid w:val="334B08B7"/>
    <w:rsid w:val="334B9C52"/>
    <w:rsid w:val="335BEE31"/>
    <w:rsid w:val="335C2985"/>
    <w:rsid w:val="336FA98E"/>
    <w:rsid w:val="338AB58D"/>
    <w:rsid w:val="338D05CE"/>
    <w:rsid w:val="338FD55A"/>
    <w:rsid w:val="339D086E"/>
    <w:rsid w:val="33CE4249"/>
    <w:rsid w:val="33DA3120"/>
    <w:rsid w:val="33DCA71E"/>
    <w:rsid w:val="33E5FCA0"/>
    <w:rsid w:val="33F250B7"/>
    <w:rsid w:val="33F8320D"/>
    <w:rsid w:val="33FE3A01"/>
    <w:rsid w:val="34032A16"/>
    <w:rsid w:val="34138D19"/>
    <w:rsid w:val="341A9C18"/>
    <w:rsid w:val="341D918F"/>
    <w:rsid w:val="343F0B2D"/>
    <w:rsid w:val="3444292D"/>
    <w:rsid w:val="344CC325"/>
    <w:rsid w:val="344D3300"/>
    <w:rsid w:val="34589936"/>
    <w:rsid w:val="345B5FA2"/>
    <w:rsid w:val="34A22E4A"/>
    <w:rsid w:val="34A44B8A"/>
    <w:rsid w:val="34C258C0"/>
    <w:rsid w:val="34D40941"/>
    <w:rsid w:val="34D96D83"/>
    <w:rsid w:val="34DD0822"/>
    <w:rsid w:val="34F4A5AE"/>
    <w:rsid w:val="34FBE615"/>
    <w:rsid w:val="351B1B23"/>
    <w:rsid w:val="355E65AF"/>
    <w:rsid w:val="356C50CC"/>
    <w:rsid w:val="35B103FD"/>
    <w:rsid w:val="35C9BAA8"/>
    <w:rsid w:val="35E1F19D"/>
    <w:rsid w:val="361B3839"/>
    <w:rsid w:val="361E6438"/>
    <w:rsid w:val="361F8896"/>
    <w:rsid w:val="3642DE3C"/>
    <w:rsid w:val="3656A7CE"/>
    <w:rsid w:val="3671EB29"/>
    <w:rsid w:val="367D67CF"/>
    <w:rsid w:val="367DC825"/>
    <w:rsid w:val="36A12876"/>
    <w:rsid w:val="36B520AE"/>
    <w:rsid w:val="36C54780"/>
    <w:rsid w:val="36CAB515"/>
    <w:rsid w:val="36CC0A9B"/>
    <w:rsid w:val="36DBE2A7"/>
    <w:rsid w:val="36E8EDB2"/>
    <w:rsid w:val="36FB8999"/>
    <w:rsid w:val="37099BF1"/>
    <w:rsid w:val="371A3410"/>
    <w:rsid w:val="3725539A"/>
    <w:rsid w:val="372B2C12"/>
    <w:rsid w:val="372CFE8D"/>
    <w:rsid w:val="373064E7"/>
    <w:rsid w:val="37310C31"/>
    <w:rsid w:val="374D272F"/>
    <w:rsid w:val="376BB7CA"/>
    <w:rsid w:val="376DDC4B"/>
    <w:rsid w:val="37885715"/>
    <w:rsid w:val="378B9BA4"/>
    <w:rsid w:val="378BA324"/>
    <w:rsid w:val="379A1F70"/>
    <w:rsid w:val="37A184F7"/>
    <w:rsid w:val="37ABA5C9"/>
    <w:rsid w:val="37C00CCE"/>
    <w:rsid w:val="37C299F6"/>
    <w:rsid w:val="37CC0F98"/>
    <w:rsid w:val="37CCEACD"/>
    <w:rsid w:val="37CE71A3"/>
    <w:rsid w:val="37F0BC58"/>
    <w:rsid w:val="37F10C46"/>
    <w:rsid w:val="37F4DCDB"/>
    <w:rsid w:val="382BABE7"/>
    <w:rsid w:val="38370315"/>
    <w:rsid w:val="3844F840"/>
    <w:rsid w:val="3845056C"/>
    <w:rsid w:val="3849F273"/>
    <w:rsid w:val="3857A9A0"/>
    <w:rsid w:val="385EACF3"/>
    <w:rsid w:val="3872D1D5"/>
    <w:rsid w:val="38793EBE"/>
    <w:rsid w:val="388C4183"/>
    <w:rsid w:val="389126BE"/>
    <w:rsid w:val="38943CBD"/>
    <w:rsid w:val="38AA5922"/>
    <w:rsid w:val="38BF238A"/>
    <w:rsid w:val="38EB919B"/>
    <w:rsid w:val="38FBDDA5"/>
    <w:rsid w:val="39295710"/>
    <w:rsid w:val="3950F30C"/>
    <w:rsid w:val="3963079A"/>
    <w:rsid w:val="3984478B"/>
    <w:rsid w:val="39962474"/>
    <w:rsid w:val="39A2FBF0"/>
    <w:rsid w:val="39B78853"/>
    <w:rsid w:val="39C5AEFB"/>
    <w:rsid w:val="39C5B237"/>
    <w:rsid w:val="39CE9BDF"/>
    <w:rsid w:val="39D12AD4"/>
    <w:rsid w:val="39F39092"/>
    <w:rsid w:val="3A026499"/>
    <w:rsid w:val="3A3AF139"/>
    <w:rsid w:val="3A4FB437"/>
    <w:rsid w:val="3A52A803"/>
    <w:rsid w:val="3A9CCF35"/>
    <w:rsid w:val="3A9EA6C5"/>
    <w:rsid w:val="3AA25AE0"/>
    <w:rsid w:val="3AA8FB9B"/>
    <w:rsid w:val="3AC3F654"/>
    <w:rsid w:val="3ACE0310"/>
    <w:rsid w:val="3AD567ED"/>
    <w:rsid w:val="3ADF26CF"/>
    <w:rsid w:val="3AF37115"/>
    <w:rsid w:val="3AF43E82"/>
    <w:rsid w:val="3AF5A4B1"/>
    <w:rsid w:val="3AF81C28"/>
    <w:rsid w:val="3AFE2DE7"/>
    <w:rsid w:val="3B098458"/>
    <w:rsid w:val="3B112D70"/>
    <w:rsid w:val="3B12E5D4"/>
    <w:rsid w:val="3B156858"/>
    <w:rsid w:val="3B53F633"/>
    <w:rsid w:val="3B5ECC86"/>
    <w:rsid w:val="3B605A9E"/>
    <w:rsid w:val="3B66D1FF"/>
    <w:rsid w:val="3B8FCDEF"/>
    <w:rsid w:val="3B9D3BC1"/>
    <w:rsid w:val="3BA4C425"/>
    <w:rsid w:val="3BA9E5B6"/>
    <w:rsid w:val="3BCC8A1F"/>
    <w:rsid w:val="3BE6365E"/>
    <w:rsid w:val="3BE8A339"/>
    <w:rsid w:val="3BF75132"/>
    <w:rsid w:val="3BFFC542"/>
    <w:rsid w:val="3C0048AE"/>
    <w:rsid w:val="3C072D23"/>
    <w:rsid w:val="3C2054E8"/>
    <w:rsid w:val="3C2B9BAC"/>
    <w:rsid w:val="3C348659"/>
    <w:rsid w:val="3C3E2410"/>
    <w:rsid w:val="3C48F099"/>
    <w:rsid w:val="3C4E3263"/>
    <w:rsid w:val="3C6F558E"/>
    <w:rsid w:val="3C87799D"/>
    <w:rsid w:val="3C9E4F43"/>
    <w:rsid w:val="3CBD122A"/>
    <w:rsid w:val="3CC2218D"/>
    <w:rsid w:val="3CC237EE"/>
    <w:rsid w:val="3CC9A9BA"/>
    <w:rsid w:val="3CCE974B"/>
    <w:rsid w:val="3CE543C9"/>
    <w:rsid w:val="3CEC1F5A"/>
    <w:rsid w:val="3CEC548F"/>
    <w:rsid w:val="3CF646C6"/>
    <w:rsid w:val="3CFD298C"/>
    <w:rsid w:val="3D14012D"/>
    <w:rsid w:val="3D182295"/>
    <w:rsid w:val="3D20A792"/>
    <w:rsid w:val="3D237F96"/>
    <w:rsid w:val="3D472A29"/>
    <w:rsid w:val="3D4DD239"/>
    <w:rsid w:val="3D5C210C"/>
    <w:rsid w:val="3D641529"/>
    <w:rsid w:val="3D730E82"/>
    <w:rsid w:val="3D731BF1"/>
    <w:rsid w:val="3D7AC764"/>
    <w:rsid w:val="3D7C0BBD"/>
    <w:rsid w:val="3DA5D585"/>
    <w:rsid w:val="3DB31F32"/>
    <w:rsid w:val="3DB43722"/>
    <w:rsid w:val="3DB7F3BE"/>
    <w:rsid w:val="3DC00439"/>
    <w:rsid w:val="3DC076E2"/>
    <w:rsid w:val="3DC0DBCC"/>
    <w:rsid w:val="3DCFBD4C"/>
    <w:rsid w:val="3DFD46A6"/>
    <w:rsid w:val="3E028FDA"/>
    <w:rsid w:val="3E082538"/>
    <w:rsid w:val="3E0F6CBA"/>
    <w:rsid w:val="3E39D2C4"/>
    <w:rsid w:val="3E5D8FE7"/>
    <w:rsid w:val="3E811D92"/>
    <w:rsid w:val="3E8D9271"/>
    <w:rsid w:val="3E934B1C"/>
    <w:rsid w:val="3E99244F"/>
    <w:rsid w:val="3EAFC3DD"/>
    <w:rsid w:val="3ECB8003"/>
    <w:rsid w:val="3ECCF6D8"/>
    <w:rsid w:val="3ECE9767"/>
    <w:rsid w:val="3ED7B41B"/>
    <w:rsid w:val="3EDA2015"/>
    <w:rsid w:val="3EF1A41C"/>
    <w:rsid w:val="3F058D93"/>
    <w:rsid w:val="3F14CA42"/>
    <w:rsid w:val="3F16231A"/>
    <w:rsid w:val="3F237317"/>
    <w:rsid w:val="3F41B4EC"/>
    <w:rsid w:val="3F4E595F"/>
    <w:rsid w:val="3F83F95E"/>
    <w:rsid w:val="3F8444B1"/>
    <w:rsid w:val="3F9FEE93"/>
    <w:rsid w:val="3FA26519"/>
    <w:rsid w:val="3FD52AFA"/>
    <w:rsid w:val="3FD920BB"/>
    <w:rsid w:val="3FDA5586"/>
    <w:rsid w:val="3FDB6954"/>
    <w:rsid w:val="3FEA2BB6"/>
    <w:rsid w:val="3FFF6BB5"/>
    <w:rsid w:val="400BEB8F"/>
    <w:rsid w:val="40197CE5"/>
    <w:rsid w:val="403149E3"/>
    <w:rsid w:val="4047EAE4"/>
    <w:rsid w:val="406AC4C6"/>
    <w:rsid w:val="406F463F"/>
    <w:rsid w:val="40BE1AB5"/>
    <w:rsid w:val="40D53F39"/>
    <w:rsid w:val="40E37052"/>
    <w:rsid w:val="40F0AB48"/>
    <w:rsid w:val="4123763B"/>
    <w:rsid w:val="41290314"/>
    <w:rsid w:val="412AD719"/>
    <w:rsid w:val="413BC44E"/>
    <w:rsid w:val="413BDCEA"/>
    <w:rsid w:val="413E7E3E"/>
    <w:rsid w:val="4144572E"/>
    <w:rsid w:val="41536797"/>
    <w:rsid w:val="415A7A7D"/>
    <w:rsid w:val="41710A3C"/>
    <w:rsid w:val="41723C3A"/>
    <w:rsid w:val="418E2414"/>
    <w:rsid w:val="418EE2A4"/>
    <w:rsid w:val="419120E9"/>
    <w:rsid w:val="4191CABC"/>
    <w:rsid w:val="4198DA6D"/>
    <w:rsid w:val="41994322"/>
    <w:rsid w:val="419E7CB4"/>
    <w:rsid w:val="41B350B3"/>
    <w:rsid w:val="41D2F820"/>
    <w:rsid w:val="41DA0A4F"/>
    <w:rsid w:val="41F018BF"/>
    <w:rsid w:val="42050EB0"/>
    <w:rsid w:val="4211DA6D"/>
    <w:rsid w:val="4219408F"/>
    <w:rsid w:val="421B239F"/>
    <w:rsid w:val="422692BF"/>
    <w:rsid w:val="422943AD"/>
    <w:rsid w:val="423502CB"/>
    <w:rsid w:val="424F78C4"/>
    <w:rsid w:val="426322D6"/>
    <w:rsid w:val="426359D2"/>
    <w:rsid w:val="42680BA6"/>
    <w:rsid w:val="426D515E"/>
    <w:rsid w:val="42866A29"/>
    <w:rsid w:val="42AB16F3"/>
    <w:rsid w:val="42BA9DCE"/>
    <w:rsid w:val="42C6166F"/>
    <w:rsid w:val="42E9D81A"/>
    <w:rsid w:val="42FB5035"/>
    <w:rsid w:val="430DC288"/>
    <w:rsid w:val="431B1B27"/>
    <w:rsid w:val="432A9298"/>
    <w:rsid w:val="4337A773"/>
    <w:rsid w:val="433C545F"/>
    <w:rsid w:val="4345847B"/>
    <w:rsid w:val="43643EBA"/>
    <w:rsid w:val="436E1995"/>
    <w:rsid w:val="436F8E5A"/>
    <w:rsid w:val="4380436D"/>
    <w:rsid w:val="438669B2"/>
    <w:rsid w:val="43AADA24"/>
    <w:rsid w:val="43B48370"/>
    <w:rsid w:val="43D39A01"/>
    <w:rsid w:val="43DEF85A"/>
    <w:rsid w:val="43FA720E"/>
    <w:rsid w:val="440502DF"/>
    <w:rsid w:val="4430A75C"/>
    <w:rsid w:val="44395B51"/>
    <w:rsid w:val="443A3E09"/>
    <w:rsid w:val="44458312"/>
    <w:rsid w:val="445C1A05"/>
    <w:rsid w:val="4494FECA"/>
    <w:rsid w:val="449F81A4"/>
    <w:rsid w:val="44A8B5AE"/>
    <w:rsid w:val="44A8BB68"/>
    <w:rsid w:val="44B90A87"/>
    <w:rsid w:val="44BD569B"/>
    <w:rsid w:val="44E28DEA"/>
    <w:rsid w:val="44F0E92C"/>
    <w:rsid w:val="4504A635"/>
    <w:rsid w:val="4509C8BD"/>
    <w:rsid w:val="450A986A"/>
    <w:rsid w:val="45324F39"/>
    <w:rsid w:val="45389F12"/>
    <w:rsid w:val="45476AC7"/>
    <w:rsid w:val="455845EA"/>
    <w:rsid w:val="4562488F"/>
    <w:rsid w:val="459615ED"/>
    <w:rsid w:val="45D4654D"/>
    <w:rsid w:val="45EBD623"/>
    <w:rsid w:val="45EE3A96"/>
    <w:rsid w:val="45F1850E"/>
    <w:rsid w:val="4606E14F"/>
    <w:rsid w:val="46092198"/>
    <w:rsid w:val="4619AC71"/>
    <w:rsid w:val="4620C2F6"/>
    <w:rsid w:val="462A8943"/>
    <w:rsid w:val="462FB02C"/>
    <w:rsid w:val="464A2482"/>
    <w:rsid w:val="464D994E"/>
    <w:rsid w:val="464E6D5B"/>
    <w:rsid w:val="4652D7D1"/>
    <w:rsid w:val="4654F44A"/>
    <w:rsid w:val="465AD518"/>
    <w:rsid w:val="465B0743"/>
    <w:rsid w:val="467F4F36"/>
    <w:rsid w:val="4687E46F"/>
    <w:rsid w:val="468AB0D4"/>
    <w:rsid w:val="468ADE1B"/>
    <w:rsid w:val="468DB944"/>
    <w:rsid w:val="4695D1D1"/>
    <w:rsid w:val="4696F53A"/>
    <w:rsid w:val="46AF3ED6"/>
    <w:rsid w:val="46C61EAF"/>
    <w:rsid w:val="46CB1D44"/>
    <w:rsid w:val="46D3243D"/>
    <w:rsid w:val="46DEC8DC"/>
    <w:rsid w:val="46EC7A6F"/>
    <w:rsid w:val="46FF2C78"/>
    <w:rsid w:val="4711F67F"/>
    <w:rsid w:val="471667EF"/>
    <w:rsid w:val="471EA6D7"/>
    <w:rsid w:val="472D65E1"/>
    <w:rsid w:val="4750A8AC"/>
    <w:rsid w:val="47514089"/>
    <w:rsid w:val="475DE231"/>
    <w:rsid w:val="4784386C"/>
    <w:rsid w:val="478AC3C0"/>
    <w:rsid w:val="479492C1"/>
    <w:rsid w:val="47B82AD8"/>
    <w:rsid w:val="47DFC3DE"/>
    <w:rsid w:val="47F4C974"/>
    <w:rsid w:val="48152E56"/>
    <w:rsid w:val="482BD598"/>
    <w:rsid w:val="4848AD00"/>
    <w:rsid w:val="484976FB"/>
    <w:rsid w:val="484D5BBB"/>
    <w:rsid w:val="48512D3F"/>
    <w:rsid w:val="485FD9E7"/>
    <w:rsid w:val="4864789C"/>
    <w:rsid w:val="48668DF1"/>
    <w:rsid w:val="486FE76A"/>
    <w:rsid w:val="4881EF40"/>
    <w:rsid w:val="48C8E276"/>
    <w:rsid w:val="48EBE1DA"/>
    <w:rsid w:val="48F4B4CC"/>
    <w:rsid w:val="48F550C1"/>
    <w:rsid w:val="491CD51E"/>
    <w:rsid w:val="49249CBF"/>
    <w:rsid w:val="49414E5C"/>
    <w:rsid w:val="4943B2F5"/>
    <w:rsid w:val="4947C9A3"/>
    <w:rsid w:val="49542962"/>
    <w:rsid w:val="4979ECFD"/>
    <w:rsid w:val="49916914"/>
    <w:rsid w:val="49A029C5"/>
    <w:rsid w:val="49CA640E"/>
    <w:rsid w:val="49D13672"/>
    <w:rsid w:val="49E48FE2"/>
    <w:rsid w:val="49E528AC"/>
    <w:rsid w:val="4A07E30B"/>
    <w:rsid w:val="4A2F418A"/>
    <w:rsid w:val="4A2F5F09"/>
    <w:rsid w:val="4A49CBEB"/>
    <w:rsid w:val="4A76DCD0"/>
    <w:rsid w:val="4A7BA48C"/>
    <w:rsid w:val="4A7D5D43"/>
    <w:rsid w:val="4A829656"/>
    <w:rsid w:val="4A87025F"/>
    <w:rsid w:val="4A8E2846"/>
    <w:rsid w:val="4A9D8D83"/>
    <w:rsid w:val="4AAA7C88"/>
    <w:rsid w:val="4AF5FAEE"/>
    <w:rsid w:val="4AFC061A"/>
    <w:rsid w:val="4B08D38E"/>
    <w:rsid w:val="4B25EE7C"/>
    <w:rsid w:val="4B29CDFF"/>
    <w:rsid w:val="4B2A27E9"/>
    <w:rsid w:val="4B43792E"/>
    <w:rsid w:val="4B570557"/>
    <w:rsid w:val="4B7F4515"/>
    <w:rsid w:val="4B7F7522"/>
    <w:rsid w:val="4B9369C4"/>
    <w:rsid w:val="4B973A2E"/>
    <w:rsid w:val="4B977FD9"/>
    <w:rsid w:val="4BACD57D"/>
    <w:rsid w:val="4BBA80AF"/>
    <w:rsid w:val="4BC7A589"/>
    <w:rsid w:val="4BD0803C"/>
    <w:rsid w:val="4BD379B7"/>
    <w:rsid w:val="4BDB7AFF"/>
    <w:rsid w:val="4BEB075C"/>
    <w:rsid w:val="4C010FFC"/>
    <w:rsid w:val="4C3065EF"/>
    <w:rsid w:val="4C5E288C"/>
    <w:rsid w:val="4C7C9443"/>
    <w:rsid w:val="4CA1C8FD"/>
    <w:rsid w:val="4CACFD44"/>
    <w:rsid w:val="4CB66441"/>
    <w:rsid w:val="4CC2810C"/>
    <w:rsid w:val="4CC3B3A7"/>
    <w:rsid w:val="4CD08C96"/>
    <w:rsid w:val="4CD6B0B4"/>
    <w:rsid w:val="4CDA13B2"/>
    <w:rsid w:val="4CE82996"/>
    <w:rsid w:val="4CE892A4"/>
    <w:rsid w:val="4CF91BAC"/>
    <w:rsid w:val="4D258651"/>
    <w:rsid w:val="4D2EF31D"/>
    <w:rsid w:val="4D2FD006"/>
    <w:rsid w:val="4D3D4169"/>
    <w:rsid w:val="4D414CB4"/>
    <w:rsid w:val="4D44308B"/>
    <w:rsid w:val="4D444A6D"/>
    <w:rsid w:val="4D57346B"/>
    <w:rsid w:val="4D576783"/>
    <w:rsid w:val="4D5FA8E2"/>
    <w:rsid w:val="4D68BA1F"/>
    <w:rsid w:val="4D69F3F1"/>
    <w:rsid w:val="4D6EE2B8"/>
    <w:rsid w:val="4D8597D8"/>
    <w:rsid w:val="4D8F65B7"/>
    <w:rsid w:val="4D97D914"/>
    <w:rsid w:val="4D98F3C5"/>
    <w:rsid w:val="4DC68E1D"/>
    <w:rsid w:val="4DD016A2"/>
    <w:rsid w:val="4DF4C34C"/>
    <w:rsid w:val="4DF51E4F"/>
    <w:rsid w:val="4DF5ECAB"/>
    <w:rsid w:val="4E1CA47F"/>
    <w:rsid w:val="4E415E06"/>
    <w:rsid w:val="4E424BE9"/>
    <w:rsid w:val="4E57D4D5"/>
    <w:rsid w:val="4E62AFD9"/>
    <w:rsid w:val="4E646957"/>
    <w:rsid w:val="4E688D3A"/>
    <w:rsid w:val="4E798D85"/>
    <w:rsid w:val="4E7FFA99"/>
    <w:rsid w:val="4E8E6D1E"/>
    <w:rsid w:val="4EAB327F"/>
    <w:rsid w:val="4EC7CD4E"/>
    <w:rsid w:val="4EE25DC2"/>
    <w:rsid w:val="4EFEC762"/>
    <w:rsid w:val="4F20D7D4"/>
    <w:rsid w:val="4F29AACF"/>
    <w:rsid w:val="4F360B23"/>
    <w:rsid w:val="4F3E0DA3"/>
    <w:rsid w:val="4F44084B"/>
    <w:rsid w:val="4F4614C1"/>
    <w:rsid w:val="4F487AFD"/>
    <w:rsid w:val="4F7B1911"/>
    <w:rsid w:val="4F942BF1"/>
    <w:rsid w:val="4F9B93E9"/>
    <w:rsid w:val="4F9BAE93"/>
    <w:rsid w:val="4FA9E98F"/>
    <w:rsid w:val="4FADEB5B"/>
    <w:rsid w:val="4FAF2796"/>
    <w:rsid w:val="4FB535EA"/>
    <w:rsid w:val="4FD32B95"/>
    <w:rsid w:val="4FDACB34"/>
    <w:rsid w:val="4FEF3953"/>
    <w:rsid w:val="4FF5B295"/>
    <w:rsid w:val="4FF5E51D"/>
    <w:rsid w:val="5002C604"/>
    <w:rsid w:val="5014CAE8"/>
    <w:rsid w:val="5016C4E8"/>
    <w:rsid w:val="5025D5B3"/>
    <w:rsid w:val="503D3459"/>
    <w:rsid w:val="5057103E"/>
    <w:rsid w:val="506AE940"/>
    <w:rsid w:val="506F40CA"/>
    <w:rsid w:val="506F455D"/>
    <w:rsid w:val="5086B68F"/>
    <w:rsid w:val="5086DC77"/>
    <w:rsid w:val="50941964"/>
    <w:rsid w:val="509F7A67"/>
    <w:rsid w:val="50A53C23"/>
    <w:rsid w:val="50A60024"/>
    <w:rsid w:val="50ACB68D"/>
    <w:rsid w:val="50B99D10"/>
    <w:rsid w:val="50C7815A"/>
    <w:rsid w:val="50CBEB4D"/>
    <w:rsid w:val="511B6B57"/>
    <w:rsid w:val="511E0A00"/>
    <w:rsid w:val="5128EAB4"/>
    <w:rsid w:val="5135506D"/>
    <w:rsid w:val="515BCDE4"/>
    <w:rsid w:val="516872F5"/>
    <w:rsid w:val="516C38EF"/>
    <w:rsid w:val="51759592"/>
    <w:rsid w:val="517647C8"/>
    <w:rsid w:val="51BE9FE6"/>
    <w:rsid w:val="51E58E3D"/>
    <w:rsid w:val="51E994C5"/>
    <w:rsid w:val="51F2C40C"/>
    <w:rsid w:val="51FBC0BD"/>
    <w:rsid w:val="520243BF"/>
    <w:rsid w:val="5203E4C9"/>
    <w:rsid w:val="5228D4FD"/>
    <w:rsid w:val="5233B036"/>
    <w:rsid w:val="52643295"/>
    <w:rsid w:val="526474CE"/>
    <w:rsid w:val="52996773"/>
    <w:rsid w:val="52AF568D"/>
    <w:rsid w:val="52BACE1F"/>
    <w:rsid w:val="52D469A0"/>
    <w:rsid w:val="52E62BDD"/>
    <w:rsid w:val="531B5D60"/>
    <w:rsid w:val="533AC301"/>
    <w:rsid w:val="535EC99A"/>
    <w:rsid w:val="5373E128"/>
    <w:rsid w:val="539A438F"/>
    <w:rsid w:val="53AD968E"/>
    <w:rsid w:val="53C120EC"/>
    <w:rsid w:val="53C619DF"/>
    <w:rsid w:val="53C6AB99"/>
    <w:rsid w:val="53D38AB9"/>
    <w:rsid w:val="53DBE3C5"/>
    <w:rsid w:val="540B3241"/>
    <w:rsid w:val="541C7F47"/>
    <w:rsid w:val="542B4104"/>
    <w:rsid w:val="5441BD2B"/>
    <w:rsid w:val="5466D134"/>
    <w:rsid w:val="54941DF6"/>
    <w:rsid w:val="549B05D6"/>
    <w:rsid w:val="54B8E063"/>
    <w:rsid w:val="54BB6C8D"/>
    <w:rsid w:val="54E604B4"/>
    <w:rsid w:val="54E713A9"/>
    <w:rsid w:val="54ED757C"/>
    <w:rsid w:val="55005675"/>
    <w:rsid w:val="550997B7"/>
    <w:rsid w:val="551C11F5"/>
    <w:rsid w:val="55215387"/>
    <w:rsid w:val="55235FEB"/>
    <w:rsid w:val="553A2892"/>
    <w:rsid w:val="55424F9F"/>
    <w:rsid w:val="5542DD62"/>
    <w:rsid w:val="5544C151"/>
    <w:rsid w:val="55507039"/>
    <w:rsid w:val="555497FC"/>
    <w:rsid w:val="5561E950"/>
    <w:rsid w:val="55764E81"/>
    <w:rsid w:val="558C253F"/>
    <w:rsid w:val="55A65C47"/>
    <w:rsid w:val="55ABCD57"/>
    <w:rsid w:val="55AD91F4"/>
    <w:rsid w:val="55B33FD7"/>
    <w:rsid w:val="55B5D0AF"/>
    <w:rsid w:val="55CC9C15"/>
    <w:rsid w:val="55D4DBE5"/>
    <w:rsid w:val="55E59C77"/>
    <w:rsid w:val="55E8BD89"/>
    <w:rsid w:val="55EAB9A9"/>
    <w:rsid w:val="55F21580"/>
    <w:rsid w:val="55F4C810"/>
    <w:rsid w:val="560E27C1"/>
    <w:rsid w:val="56168150"/>
    <w:rsid w:val="562A9BF7"/>
    <w:rsid w:val="562C6882"/>
    <w:rsid w:val="563E5B38"/>
    <w:rsid w:val="5654C99B"/>
    <w:rsid w:val="5676975F"/>
    <w:rsid w:val="567AD805"/>
    <w:rsid w:val="569FA706"/>
    <w:rsid w:val="56C2D284"/>
    <w:rsid w:val="56DB9A5F"/>
    <w:rsid w:val="56E03A2C"/>
    <w:rsid w:val="56EFE5BB"/>
    <w:rsid w:val="571220F5"/>
    <w:rsid w:val="5736076B"/>
    <w:rsid w:val="57377EEB"/>
    <w:rsid w:val="573D731D"/>
    <w:rsid w:val="574FD111"/>
    <w:rsid w:val="575EE90B"/>
    <w:rsid w:val="57638FC7"/>
    <w:rsid w:val="5774275F"/>
    <w:rsid w:val="578226F0"/>
    <w:rsid w:val="57830994"/>
    <w:rsid w:val="579F020E"/>
    <w:rsid w:val="57B6EA12"/>
    <w:rsid w:val="57B79429"/>
    <w:rsid w:val="57D83592"/>
    <w:rsid w:val="57D96562"/>
    <w:rsid w:val="57DC9A16"/>
    <w:rsid w:val="57E67F32"/>
    <w:rsid w:val="57F10CEE"/>
    <w:rsid w:val="5800D9F9"/>
    <w:rsid w:val="5810287A"/>
    <w:rsid w:val="58396126"/>
    <w:rsid w:val="58399EB6"/>
    <w:rsid w:val="5847DE11"/>
    <w:rsid w:val="584E42AC"/>
    <w:rsid w:val="58647ADE"/>
    <w:rsid w:val="586A5A60"/>
    <w:rsid w:val="586A926D"/>
    <w:rsid w:val="5870AA2B"/>
    <w:rsid w:val="5891ACF3"/>
    <w:rsid w:val="5893C005"/>
    <w:rsid w:val="5894182A"/>
    <w:rsid w:val="5897C5ED"/>
    <w:rsid w:val="58CEA740"/>
    <w:rsid w:val="58D772E5"/>
    <w:rsid w:val="58EFE2B7"/>
    <w:rsid w:val="58FDAA59"/>
    <w:rsid w:val="59268646"/>
    <w:rsid w:val="5928365F"/>
    <w:rsid w:val="5948929D"/>
    <w:rsid w:val="595EFDEC"/>
    <w:rsid w:val="5982D038"/>
    <w:rsid w:val="5996BBEA"/>
    <w:rsid w:val="59970CFE"/>
    <w:rsid w:val="59AF779B"/>
    <w:rsid w:val="59E30DE0"/>
    <w:rsid w:val="59E48509"/>
    <w:rsid w:val="59EE1691"/>
    <w:rsid w:val="59EE4712"/>
    <w:rsid w:val="5A20B2D8"/>
    <w:rsid w:val="5A4A1C4A"/>
    <w:rsid w:val="5A4E925F"/>
    <w:rsid w:val="5A4FDA42"/>
    <w:rsid w:val="5A643AD4"/>
    <w:rsid w:val="5AD515F5"/>
    <w:rsid w:val="5AEF7C8A"/>
    <w:rsid w:val="5AFF2ABA"/>
    <w:rsid w:val="5B05AD03"/>
    <w:rsid w:val="5B363F64"/>
    <w:rsid w:val="5B5BD462"/>
    <w:rsid w:val="5B6122DD"/>
    <w:rsid w:val="5B768A99"/>
    <w:rsid w:val="5B935A65"/>
    <w:rsid w:val="5B98961F"/>
    <w:rsid w:val="5BB00BED"/>
    <w:rsid w:val="5BB66E8C"/>
    <w:rsid w:val="5BB859E1"/>
    <w:rsid w:val="5BC37033"/>
    <w:rsid w:val="5BD43D02"/>
    <w:rsid w:val="5BD7CDD3"/>
    <w:rsid w:val="5C0C6ABB"/>
    <w:rsid w:val="5C0E27D7"/>
    <w:rsid w:val="5C14C03E"/>
    <w:rsid w:val="5C356EFD"/>
    <w:rsid w:val="5C511525"/>
    <w:rsid w:val="5C513CC5"/>
    <w:rsid w:val="5C72B140"/>
    <w:rsid w:val="5C758AAD"/>
    <w:rsid w:val="5C8B0B03"/>
    <w:rsid w:val="5C95AFAD"/>
    <w:rsid w:val="5CAE62A0"/>
    <w:rsid w:val="5CC76C7F"/>
    <w:rsid w:val="5CEE0549"/>
    <w:rsid w:val="5CF5C7F9"/>
    <w:rsid w:val="5D0C503D"/>
    <w:rsid w:val="5D22B75C"/>
    <w:rsid w:val="5D270A70"/>
    <w:rsid w:val="5D3357D0"/>
    <w:rsid w:val="5D435140"/>
    <w:rsid w:val="5D48539A"/>
    <w:rsid w:val="5D52E715"/>
    <w:rsid w:val="5D74CD84"/>
    <w:rsid w:val="5D75BFE6"/>
    <w:rsid w:val="5D7AB266"/>
    <w:rsid w:val="5D80702F"/>
    <w:rsid w:val="5DA860A7"/>
    <w:rsid w:val="5DA861D4"/>
    <w:rsid w:val="5DBABBD8"/>
    <w:rsid w:val="5DBCAC9A"/>
    <w:rsid w:val="5DBE1A3B"/>
    <w:rsid w:val="5DCA25DD"/>
    <w:rsid w:val="5DD8A91A"/>
    <w:rsid w:val="5DFC584B"/>
    <w:rsid w:val="5E01B821"/>
    <w:rsid w:val="5E07CE66"/>
    <w:rsid w:val="5E0D5F36"/>
    <w:rsid w:val="5E1175C8"/>
    <w:rsid w:val="5E2B777D"/>
    <w:rsid w:val="5E426F60"/>
    <w:rsid w:val="5E5EA7F1"/>
    <w:rsid w:val="5E6BB6CC"/>
    <w:rsid w:val="5E8F8008"/>
    <w:rsid w:val="5E95F075"/>
    <w:rsid w:val="5E9603B9"/>
    <w:rsid w:val="5E99B4E2"/>
    <w:rsid w:val="5E9DC285"/>
    <w:rsid w:val="5EACC684"/>
    <w:rsid w:val="5EB67D24"/>
    <w:rsid w:val="5EB9D336"/>
    <w:rsid w:val="5EBDAE1D"/>
    <w:rsid w:val="5EC119E5"/>
    <w:rsid w:val="5EC270AF"/>
    <w:rsid w:val="5ED24618"/>
    <w:rsid w:val="5EDE6D0D"/>
    <w:rsid w:val="5EE0D3AF"/>
    <w:rsid w:val="5EE8C0AC"/>
    <w:rsid w:val="5EE95123"/>
    <w:rsid w:val="5EE98BCB"/>
    <w:rsid w:val="5EF01B69"/>
    <w:rsid w:val="5F06E884"/>
    <w:rsid w:val="5F24DF5D"/>
    <w:rsid w:val="5F279E47"/>
    <w:rsid w:val="5F2820C5"/>
    <w:rsid w:val="5F4F1E23"/>
    <w:rsid w:val="5F5A2A64"/>
    <w:rsid w:val="5F61D53B"/>
    <w:rsid w:val="5F66F942"/>
    <w:rsid w:val="5F766350"/>
    <w:rsid w:val="5F916009"/>
    <w:rsid w:val="5F93251C"/>
    <w:rsid w:val="5F95AF85"/>
    <w:rsid w:val="5F990466"/>
    <w:rsid w:val="5F99E8C4"/>
    <w:rsid w:val="5F9C0F75"/>
    <w:rsid w:val="5FA4C1F9"/>
    <w:rsid w:val="5FDDAC8B"/>
    <w:rsid w:val="5FE5297E"/>
    <w:rsid w:val="5FE7D251"/>
    <w:rsid w:val="5FEA3503"/>
    <w:rsid w:val="600219C1"/>
    <w:rsid w:val="60065BFE"/>
    <w:rsid w:val="60113F64"/>
    <w:rsid w:val="602198D1"/>
    <w:rsid w:val="603CF3C5"/>
    <w:rsid w:val="604C7B52"/>
    <w:rsid w:val="607EFC79"/>
    <w:rsid w:val="6084E4B2"/>
    <w:rsid w:val="6097EE6D"/>
    <w:rsid w:val="60BE3568"/>
    <w:rsid w:val="60BE47FB"/>
    <w:rsid w:val="60C1AD5C"/>
    <w:rsid w:val="60E9BCEF"/>
    <w:rsid w:val="60FA547C"/>
    <w:rsid w:val="60FF1A62"/>
    <w:rsid w:val="610AF93F"/>
    <w:rsid w:val="610B50EC"/>
    <w:rsid w:val="614B109F"/>
    <w:rsid w:val="614FBA2D"/>
    <w:rsid w:val="6159DB0E"/>
    <w:rsid w:val="6163AB51"/>
    <w:rsid w:val="6166D9C1"/>
    <w:rsid w:val="618EDDF3"/>
    <w:rsid w:val="619B9AA9"/>
    <w:rsid w:val="619BA00A"/>
    <w:rsid w:val="61ADA796"/>
    <w:rsid w:val="61D77AAD"/>
    <w:rsid w:val="61EDDDB1"/>
    <w:rsid w:val="62049F03"/>
    <w:rsid w:val="6221B2A1"/>
    <w:rsid w:val="622A4122"/>
    <w:rsid w:val="623165B4"/>
    <w:rsid w:val="6232F707"/>
    <w:rsid w:val="62410AD1"/>
    <w:rsid w:val="62493F0E"/>
    <w:rsid w:val="624C0E21"/>
    <w:rsid w:val="6252BFB9"/>
    <w:rsid w:val="626105EB"/>
    <w:rsid w:val="6263F6DD"/>
    <w:rsid w:val="6271192F"/>
    <w:rsid w:val="62736176"/>
    <w:rsid w:val="62DFCF9D"/>
    <w:rsid w:val="62E32557"/>
    <w:rsid w:val="62EF56D0"/>
    <w:rsid w:val="62F2F2A2"/>
    <w:rsid w:val="6300B806"/>
    <w:rsid w:val="6305B7ED"/>
    <w:rsid w:val="630C13B4"/>
    <w:rsid w:val="631B8433"/>
    <w:rsid w:val="6339EF78"/>
    <w:rsid w:val="633C99E6"/>
    <w:rsid w:val="63408FBA"/>
    <w:rsid w:val="635CA7D0"/>
    <w:rsid w:val="635D0DA7"/>
    <w:rsid w:val="635E24C9"/>
    <w:rsid w:val="6369B343"/>
    <w:rsid w:val="63731FB9"/>
    <w:rsid w:val="6377F6CF"/>
    <w:rsid w:val="63798754"/>
    <w:rsid w:val="638DB05C"/>
    <w:rsid w:val="63A463E4"/>
    <w:rsid w:val="63B6D727"/>
    <w:rsid w:val="63B9A712"/>
    <w:rsid w:val="63C8C78F"/>
    <w:rsid w:val="63D691A2"/>
    <w:rsid w:val="63DC154C"/>
    <w:rsid w:val="63F9C232"/>
    <w:rsid w:val="63FF09EC"/>
    <w:rsid w:val="6404172C"/>
    <w:rsid w:val="64144C15"/>
    <w:rsid w:val="6415D81A"/>
    <w:rsid w:val="6418A2C4"/>
    <w:rsid w:val="641A61F8"/>
    <w:rsid w:val="64229433"/>
    <w:rsid w:val="643CB4A9"/>
    <w:rsid w:val="644A7168"/>
    <w:rsid w:val="64510CB6"/>
    <w:rsid w:val="645573AC"/>
    <w:rsid w:val="64915EE2"/>
    <w:rsid w:val="64C1A9F7"/>
    <w:rsid w:val="64C6DB37"/>
    <w:rsid w:val="64CA2134"/>
    <w:rsid w:val="64D4AD07"/>
    <w:rsid w:val="64ED1236"/>
    <w:rsid w:val="651CBFD3"/>
    <w:rsid w:val="6528DB9B"/>
    <w:rsid w:val="6548D7AC"/>
    <w:rsid w:val="654DFEFC"/>
    <w:rsid w:val="65627298"/>
    <w:rsid w:val="6570C688"/>
    <w:rsid w:val="65752660"/>
    <w:rsid w:val="65888210"/>
    <w:rsid w:val="658AC89A"/>
    <w:rsid w:val="659EF500"/>
    <w:rsid w:val="65ABD32E"/>
    <w:rsid w:val="65B49918"/>
    <w:rsid w:val="65B783A1"/>
    <w:rsid w:val="65C0A74D"/>
    <w:rsid w:val="65E2417A"/>
    <w:rsid w:val="65E6FED8"/>
    <w:rsid w:val="65E93B3D"/>
    <w:rsid w:val="65F6FB8A"/>
    <w:rsid w:val="65FF0667"/>
    <w:rsid w:val="6624113D"/>
    <w:rsid w:val="662559ED"/>
    <w:rsid w:val="6632D7B6"/>
    <w:rsid w:val="66386231"/>
    <w:rsid w:val="66598B01"/>
    <w:rsid w:val="665BA0E6"/>
    <w:rsid w:val="66612096"/>
    <w:rsid w:val="6661B192"/>
    <w:rsid w:val="667962BA"/>
    <w:rsid w:val="667D9E36"/>
    <w:rsid w:val="6698C43F"/>
    <w:rsid w:val="669B88AC"/>
    <w:rsid w:val="66A2582E"/>
    <w:rsid w:val="66CA4B38"/>
    <w:rsid w:val="66CE0D9D"/>
    <w:rsid w:val="67001EEB"/>
    <w:rsid w:val="67080566"/>
    <w:rsid w:val="672FE403"/>
    <w:rsid w:val="67386171"/>
    <w:rsid w:val="674A54E1"/>
    <w:rsid w:val="674D7890"/>
    <w:rsid w:val="674ED79C"/>
    <w:rsid w:val="675925ED"/>
    <w:rsid w:val="677D8B55"/>
    <w:rsid w:val="67825C49"/>
    <w:rsid w:val="678E754B"/>
    <w:rsid w:val="679CB3DF"/>
    <w:rsid w:val="67D00EAB"/>
    <w:rsid w:val="67D724DF"/>
    <w:rsid w:val="67E6B2BE"/>
    <w:rsid w:val="67E86F2E"/>
    <w:rsid w:val="67FAAE2B"/>
    <w:rsid w:val="680B3C78"/>
    <w:rsid w:val="682DCB52"/>
    <w:rsid w:val="685CAC94"/>
    <w:rsid w:val="6861E79D"/>
    <w:rsid w:val="6869F7AA"/>
    <w:rsid w:val="686C11CD"/>
    <w:rsid w:val="6899E781"/>
    <w:rsid w:val="68B77FD8"/>
    <w:rsid w:val="68C16226"/>
    <w:rsid w:val="68D2CA8F"/>
    <w:rsid w:val="68FC47C0"/>
    <w:rsid w:val="68FE8108"/>
    <w:rsid w:val="690F64DE"/>
    <w:rsid w:val="69111D42"/>
    <w:rsid w:val="69267E33"/>
    <w:rsid w:val="692C5726"/>
    <w:rsid w:val="693D84F4"/>
    <w:rsid w:val="694AC3B0"/>
    <w:rsid w:val="695FA8FC"/>
    <w:rsid w:val="696E2049"/>
    <w:rsid w:val="698FDDA6"/>
    <w:rsid w:val="699B7D9C"/>
    <w:rsid w:val="699CE7A5"/>
    <w:rsid w:val="699E17E1"/>
    <w:rsid w:val="69A3F767"/>
    <w:rsid w:val="69BC3DAF"/>
    <w:rsid w:val="69C60E89"/>
    <w:rsid w:val="69D628E8"/>
    <w:rsid w:val="69D70E11"/>
    <w:rsid w:val="69DA6068"/>
    <w:rsid w:val="69E0979A"/>
    <w:rsid w:val="69E4339D"/>
    <w:rsid w:val="69EEB2DC"/>
    <w:rsid w:val="69F62207"/>
    <w:rsid w:val="6A1A3846"/>
    <w:rsid w:val="6A32FC52"/>
    <w:rsid w:val="6A45151D"/>
    <w:rsid w:val="6A584E40"/>
    <w:rsid w:val="6A6800B8"/>
    <w:rsid w:val="6A737D99"/>
    <w:rsid w:val="6A7CF0B6"/>
    <w:rsid w:val="6A7DD6AF"/>
    <w:rsid w:val="6A80CDDF"/>
    <w:rsid w:val="6AABCAD3"/>
    <w:rsid w:val="6ADDF65D"/>
    <w:rsid w:val="6ADFC9A0"/>
    <w:rsid w:val="6B1DD4DB"/>
    <w:rsid w:val="6B2437BC"/>
    <w:rsid w:val="6B33021F"/>
    <w:rsid w:val="6B3ADF16"/>
    <w:rsid w:val="6B474199"/>
    <w:rsid w:val="6B78E52C"/>
    <w:rsid w:val="6B877880"/>
    <w:rsid w:val="6B891AD2"/>
    <w:rsid w:val="6B8F9898"/>
    <w:rsid w:val="6B99C486"/>
    <w:rsid w:val="6BA0B677"/>
    <w:rsid w:val="6BB22399"/>
    <w:rsid w:val="6BB4067A"/>
    <w:rsid w:val="6BB699F4"/>
    <w:rsid w:val="6BBE2413"/>
    <w:rsid w:val="6C00E82C"/>
    <w:rsid w:val="6C05420E"/>
    <w:rsid w:val="6C0DE108"/>
    <w:rsid w:val="6C1209F4"/>
    <w:rsid w:val="6C1F4F5F"/>
    <w:rsid w:val="6C26FE67"/>
    <w:rsid w:val="6C270626"/>
    <w:rsid w:val="6C2969B7"/>
    <w:rsid w:val="6C2C2832"/>
    <w:rsid w:val="6C2E8286"/>
    <w:rsid w:val="6C378687"/>
    <w:rsid w:val="6C3914A4"/>
    <w:rsid w:val="6C4578B6"/>
    <w:rsid w:val="6C459E39"/>
    <w:rsid w:val="6C49314E"/>
    <w:rsid w:val="6C4C4EC0"/>
    <w:rsid w:val="6C51FC90"/>
    <w:rsid w:val="6C54AAFF"/>
    <w:rsid w:val="6C69B870"/>
    <w:rsid w:val="6C836D70"/>
    <w:rsid w:val="6C850EC8"/>
    <w:rsid w:val="6C85F29C"/>
    <w:rsid w:val="6C9A46D1"/>
    <w:rsid w:val="6CAD03CB"/>
    <w:rsid w:val="6CAD080D"/>
    <w:rsid w:val="6CB9F9F3"/>
    <w:rsid w:val="6CC8E7DC"/>
    <w:rsid w:val="6CCCA17C"/>
    <w:rsid w:val="6CE058C5"/>
    <w:rsid w:val="6D086876"/>
    <w:rsid w:val="6D17E2E0"/>
    <w:rsid w:val="6D1C702A"/>
    <w:rsid w:val="6D26B40C"/>
    <w:rsid w:val="6D2D4DF1"/>
    <w:rsid w:val="6D33A311"/>
    <w:rsid w:val="6D4FE2C9"/>
    <w:rsid w:val="6D5C22EE"/>
    <w:rsid w:val="6D8432F5"/>
    <w:rsid w:val="6D97584C"/>
    <w:rsid w:val="6DB19B26"/>
    <w:rsid w:val="6DBAD493"/>
    <w:rsid w:val="6DBE8B40"/>
    <w:rsid w:val="6DBF85D0"/>
    <w:rsid w:val="6DC44D4C"/>
    <w:rsid w:val="6DCD9E2A"/>
    <w:rsid w:val="6DD7B213"/>
    <w:rsid w:val="6DDC5A9C"/>
    <w:rsid w:val="6DDCEF76"/>
    <w:rsid w:val="6DE542B7"/>
    <w:rsid w:val="6DF68B95"/>
    <w:rsid w:val="6E0FBD89"/>
    <w:rsid w:val="6E224AC2"/>
    <w:rsid w:val="6E2EFCEF"/>
    <w:rsid w:val="6E4F7CDC"/>
    <w:rsid w:val="6E63BBCF"/>
    <w:rsid w:val="6E6631EB"/>
    <w:rsid w:val="6E75377C"/>
    <w:rsid w:val="6E983D06"/>
    <w:rsid w:val="6E9B6E8D"/>
    <w:rsid w:val="6E9EE1D1"/>
    <w:rsid w:val="6EA19FBF"/>
    <w:rsid w:val="6EA5A07F"/>
    <w:rsid w:val="6EAA1603"/>
    <w:rsid w:val="6EAFA70D"/>
    <w:rsid w:val="6EC56568"/>
    <w:rsid w:val="6ECCA49C"/>
    <w:rsid w:val="6ED301E5"/>
    <w:rsid w:val="6EDD375C"/>
    <w:rsid w:val="6EE70EE0"/>
    <w:rsid w:val="6EE89F61"/>
    <w:rsid w:val="6EF8B8C8"/>
    <w:rsid w:val="6EFD9B37"/>
    <w:rsid w:val="6EFFB4D2"/>
    <w:rsid w:val="6F015EC7"/>
    <w:rsid w:val="6F1C8005"/>
    <w:rsid w:val="6F21F6ED"/>
    <w:rsid w:val="6F2D2F7D"/>
    <w:rsid w:val="6F6C3881"/>
    <w:rsid w:val="6F6D57EF"/>
    <w:rsid w:val="6F8DD979"/>
    <w:rsid w:val="6FA9002D"/>
    <w:rsid w:val="6FA94F67"/>
    <w:rsid w:val="6FAA5A78"/>
    <w:rsid w:val="6FAD137A"/>
    <w:rsid w:val="6FBB3252"/>
    <w:rsid w:val="6FD272A7"/>
    <w:rsid w:val="6FD5828B"/>
    <w:rsid w:val="6FDE3ADF"/>
    <w:rsid w:val="6FDF3C24"/>
    <w:rsid w:val="6FE669A9"/>
    <w:rsid w:val="6FE70BC9"/>
    <w:rsid w:val="6FEF33D9"/>
    <w:rsid w:val="70129E0C"/>
    <w:rsid w:val="70283996"/>
    <w:rsid w:val="70B6A061"/>
    <w:rsid w:val="70D0CBF0"/>
    <w:rsid w:val="71043ABB"/>
    <w:rsid w:val="71059D3D"/>
    <w:rsid w:val="710F40D1"/>
    <w:rsid w:val="7112292E"/>
    <w:rsid w:val="7141AB6A"/>
    <w:rsid w:val="7142166C"/>
    <w:rsid w:val="715E43F6"/>
    <w:rsid w:val="7166DFB4"/>
    <w:rsid w:val="717BF595"/>
    <w:rsid w:val="71817117"/>
    <w:rsid w:val="7199EB08"/>
    <w:rsid w:val="71A1D058"/>
    <w:rsid w:val="71A57D76"/>
    <w:rsid w:val="71CD30C8"/>
    <w:rsid w:val="71E33F41"/>
    <w:rsid w:val="71F247A6"/>
    <w:rsid w:val="720F7467"/>
    <w:rsid w:val="7220DB27"/>
    <w:rsid w:val="72376608"/>
    <w:rsid w:val="7248CF1B"/>
    <w:rsid w:val="724DF3F7"/>
    <w:rsid w:val="72561C99"/>
    <w:rsid w:val="726F97CF"/>
    <w:rsid w:val="72735D26"/>
    <w:rsid w:val="728F3A9F"/>
    <w:rsid w:val="72995356"/>
    <w:rsid w:val="72CE002D"/>
    <w:rsid w:val="72E5BF4B"/>
    <w:rsid w:val="72EB6E6B"/>
    <w:rsid w:val="730388CF"/>
    <w:rsid w:val="73153DFC"/>
    <w:rsid w:val="737A5389"/>
    <w:rsid w:val="7385729C"/>
    <w:rsid w:val="7385EB80"/>
    <w:rsid w:val="73890C29"/>
    <w:rsid w:val="7392F9F8"/>
    <w:rsid w:val="73997C52"/>
    <w:rsid w:val="739ABD08"/>
    <w:rsid w:val="73B0881B"/>
    <w:rsid w:val="73B4F7E9"/>
    <w:rsid w:val="73BD987B"/>
    <w:rsid w:val="73C1C1DD"/>
    <w:rsid w:val="73D71D67"/>
    <w:rsid w:val="73DA3815"/>
    <w:rsid w:val="73E5EFC9"/>
    <w:rsid w:val="73EA9590"/>
    <w:rsid w:val="73F8C4D6"/>
    <w:rsid w:val="73FE59C3"/>
    <w:rsid w:val="740B714D"/>
    <w:rsid w:val="740E141A"/>
    <w:rsid w:val="743C90E5"/>
    <w:rsid w:val="74491BE3"/>
    <w:rsid w:val="7450365C"/>
    <w:rsid w:val="746CC0A2"/>
    <w:rsid w:val="74755906"/>
    <w:rsid w:val="747773F3"/>
    <w:rsid w:val="747D70AB"/>
    <w:rsid w:val="7492DDB2"/>
    <w:rsid w:val="74935F88"/>
    <w:rsid w:val="749BD305"/>
    <w:rsid w:val="749C54D1"/>
    <w:rsid w:val="749D388E"/>
    <w:rsid w:val="74A00491"/>
    <w:rsid w:val="74A242D3"/>
    <w:rsid w:val="74A3598D"/>
    <w:rsid w:val="74A4BF2D"/>
    <w:rsid w:val="74AA5C57"/>
    <w:rsid w:val="74B1B385"/>
    <w:rsid w:val="74B4DE5A"/>
    <w:rsid w:val="74C55B58"/>
    <w:rsid w:val="74DA59E3"/>
    <w:rsid w:val="74DA6843"/>
    <w:rsid w:val="74F54619"/>
    <w:rsid w:val="74FD7F8C"/>
    <w:rsid w:val="7505D65F"/>
    <w:rsid w:val="75142228"/>
    <w:rsid w:val="751B0729"/>
    <w:rsid w:val="752CD155"/>
    <w:rsid w:val="7536C36E"/>
    <w:rsid w:val="75563FCE"/>
    <w:rsid w:val="7570438C"/>
    <w:rsid w:val="75719726"/>
    <w:rsid w:val="7596206C"/>
    <w:rsid w:val="75A75526"/>
    <w:rsid w:val="75C9B2B9"/>
    <w:rsid w:val="75D43542"/>
    <w:rsid w:val="7643BA36"/>
    <w:rsid w:val="764626D5"/>
    <w:rsid w:val="765F0920"/>
    <w:rsid w:val="76643C77"/>
    <w:rsid w:val="767098EE"/>
    <w:rsid w:val="76846A8F"/>
    <w:rsid w:val="769CE475"/>
    <w:rsid w:val="76D28B82"/>
    <w:rsid w:val="76DDAFE1"/>
    <w:rsid w:val="76DE6A6E"/>
    <w:rsid w:val="76E9A74F"/>
    <w:rsid w:val="76EB2685"/>
    <w:rsid w:val="76EE7937"/>
    <w:rsid w:val="76F4A112"/>
    <w:rsid w:val="77021FC0"/>
    <w:rsid w:val="770EDEAE"/>
    <w:rsid w:val="77165CD1"/>
    <w:rsid w:val="773F77BC"/>
    <w:rsid w:val="775A2F78"/>
    <w:rsid w:val="7760619A"/>
    <w:rsid w:val="77617C6B"/>
    <w:rsid w:val="77814AD1"/>
    <w:rsid w:val="7781CAC3"/>
    <w:rsid w:val="7784A0FD"/>
    <w:rsid w:val="77A2FDBC"/>
    <w:rsid w:val="77B52B21"/>
    <w:rsid w:val="77B7D7C1"/>
    <w:rsid w:val="77F4AA4D"/>
    <w:rsid w:val="77FAD032"/>
    <w:rsid w:val="78149C22"/>
    <w:rsid w:val="782CFFC3"/>
    <w:rsid w:val="783D3ABA"/>
    <w:rsid w:val="7847BAAB"/>
    <w:rsid w:val="784F11F7"/>
    <w:rsid w:val="785108B9"/>
    <w:rsid w:val="785A9335"/>
    <w:rsid w:val="785B531C"/>
    <w:rsid w:val="785F1E69"/>
    <w:rsid w:val="787493A5"/>
    <w:rsid w:val="78790B87"/>
    <w:rsid w:val="789DBBE9"/>
    <w:rsid w:val="78A28B16"/>
    <w:rsid w:val="78AC32EA"/>
    <w:rsid w:val="78AC8CD4"/>
    <w:rsid w:val="78BE9620"/>
    <w:rsid w:val="78C8B3BF"/>
    <w:rsid w:val="78D00273"/>
    <w:rsid w:val="78EE5880"/>
    <w:rsid w:val="78F09E8A"/>
    <w:rsid w:val="78F7210A"/>
    <w:rsid w:val="791A29CB"/>
    <w:rsid w:val="7956904E"/>
    <w:rsid w:val="7958DCAD"/>
    <w:rsid w:val="795F6E4D"/>
    <w:rsid w:val="79638640"/>
    <w:rsid w:val="7967F09D"/>
    <w:rsid w:val="79870774"/>
    <w:rsid w:val="798AB38D"/>
    <w:rsid w:val="79988793"/>
    <w:rsid w:val="79AB7DC0"/>
    <w:rsid w:val="79B0A4DA"/>
    <w:rsid w:val="79B67097"/>
    <w:rsid w:val="79BFC395"/>
    <w:rsid w:val="79C68EA4"/>
    <w:rsid w:val="79C6D5F0"/>
    <w:rsid w:val="79CC93B4"/>
    <w:rsid w:val="79D9A571"/>
    <w:rsid w:val="79F20175"/>
    <w:rsid w:val="79F60464"/>
    <w:rsid w:val="79FD3FCD"/>
    <w:rsid w:val="7A02CEA8"/>
    <w:rsid w:val="7A0D97C9"/>
    <w:rsid w:val="7A1324D1"/>
    <w:rsid w:val="7A22CA7C"/>
    <w:rsid w:val="7A2A9426"/>
    <w:rsid w:val="7A677087"/>
    <w:rsid w:val="7A839FE3"/>
    <w:rsid w:val="7A8A965A"/>
    <w:rsid w:val="7AAB3655"/>
    <w:rsid w:val="7AC7547F"/>
    <w:rsid w:val="7ACEFD67"/>
    <w:rsid w:val="7ADB488C"/>
    <w:rsid w:val="7AEA309A"/>
    <w:rsid w:val="7AF7C1BB"/>
    <w:rsid w:val="7B0285C8"/>
    <w:rsid w:val="7B09BCAE"/>
    <w:rsid w:val="7B09F599"/>
    <w:rsid w:val="7B0C917D"/>
    <w:rsid w:val="7B26BF1D"/>
    <w:rsid w:val="7B3B192D"/>
    <w:rsid w:val="7B5111A6"/>
    <w:rsid w:val="7B5250B2"/>
    <w:rsid w:val="7B5EE7FE"/>
    <w:rsid w:val="7B73E1E8"/>
    <w:rsid w:val="7B7706A7"/>
    <w:rsid w:val="7B856E18"/>
    <w:rsid w:val="7BA467C8"/>
    <w:rsid w:val="7BC5AD0F"/>
    <w:rsid w:val="7BC5E5A2"/>
    <w:rsid w:val="7BCD380D"/>
    <w:rsid w:val="7BDE498B"/>
    <w:rsid w:val="7BF0B522"/>
    <w:rsid w:val="7BFA9163"/>
    <w:rsid w:val="7C0398CF"/>
    <w:rsid w:val="7C0DDBF3"/>
    <w:rsid w:val="7C1D5C96"/>
    <w:rsid w:val="7C2ECFCA"/>
    <w:rsid w:val="7C33BFEB"/>
    <w:rsid w:val="7C4333C5"/>
    <w:rsid w:val="7C515744"/>
    <w:rsid w:val="7C5168CF"/>
    <w:rsid w:val="7C66B8C2"/>
    <w:rsid w:val="7C89D0C1"/>
    <w:rsid w:val="7C99CC0F"/>
    <w:rsid w:val="7C9A63D1"/>
    <w:rsid w:val="7C9FC2D0"/>
    <w:rsid w:val="7CA24420"/>
    <w:rsid w:val="7CACC443"/>
    <w:rsid w:val="7D00F9C6"/>
    <w:rsid w:val="7D057C15"/>
    <w:rsid w:val="7D0CDA44"/>
    <w:rsid w:val="7D26F52D"/>
    <w:rsid w:val="7D342E52"/>
    <w:rsid w:val="7D4683C2"/>
    <w:rsid w:val="7D54A59B"/>
    <w:rsid w:val="7D6BA0FC"/>
    <w:rsid w:val="7D8377FD"/>
    <w:rsid w:val="7D8B2749"/>
    <w:rsid w:val="7D9AB26B"/>
    <w:rsid w:val="7D9B3DE1"/>
    <w:rsid w:val="7D9ED8D3"/>
    <w:rsid w:val="7DAAD2E3"/>
    <w:rsid w:val="7DADCD64"/>
    <w:rsid w:val="7DC5839B"/>
    <w:rsid w:val="7DD98113"/>
    <w:rsid w:val="7DE0A402"/>
    <w:rsid w:val="7DEC06BF"/>
    <w:rsid w:val="7DF335AD"/>
    <w:rsid w:val="7E192404"/>
    <w:rsid w:val="7E2CD863"/>
    <w:rsid w:val="7E385921"/>
    <w:rsid w:val="7E42EB0A"/>
    <w:rsid w:val="7E45A020"/>
    <w:rsid w:val="7E5ED9E2"/>
    <w:rsid w:val="7E64130B"/>
    <w:rsid w:val="7E77D1C2"/>
    <w:rsid w:val="7E78883C"/>
    <w:rsid w:val="7E90C9A8"/>
    <w:rsid w:val="7EC9F01A"/>
    <w:rsid w:val="7EE22455"/>
    <w:rsid w:val="7EE2D73E"/>
    <w:rsid w:val="7EE6F96D"/>
    <w:rsid w:val="7EE7B700"/>
    <w:rsid w:val="7EF02927"/>
    <w:rsid w:val="7EF4DBBA"/>
    <w:rsid w:val="7F0832A9"/>
    <w:rsid w:val="7F2C6E24"/>
    <w:rsid w:val="7F2D1007"/>
    <w:rsid w:val="7F2FB634"/>
    <w:rsid w:val="7F30452F"/>
    <w:rsid w:val="7F3DC1A3"/>
    <w:rsid w:val="7F3ECCDD"/>
    <w:rsid w:val="7F57D62B"/>
    <w:rsid w:val="7F582F88"/>
    <w:rsid w:val="7F8EB9DD"/>
    <w:rsid w:val="7F957C71"/>
    <w:rsid w:val="7F994F40"/>
    <w:rsid w:val="7FD1022B"/>
    <w:rsid w:val="7FE43A78"/>
    <w:rsid w:val="7FE5A11C"/>
    <w:rsid w:val="7FED86C6"/>
    <w:rsid w:val="7FEF53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F7969"/>
  <w15:chartTrackingRefBased/>
  <w15:docId w15:val="{BD34807D-4819-4DE2-9638-C0655A96F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E1966"/>
    <w:pPr>
      <w:spacing w:after="200" w:line="276" w:lineRule="auto"/>
    </w:pPr>
    <w:rPr>
      <w:sz w:val="22"/>
      <w:szCs w:val="22"/>
    </w:rPr>
  </w:style>
  <w:style w:type="paragraph" w:styleId="Heading1">
    <w:name w:val="heading 1"/>
    <w:basedOn w:val="Normal"/>
    <w:next w:val="Normal"/>
    <w:link w:val="Heading1Char"/>
    <w:qFormat/>
    <w:rsid w:val="004E1966"/>
    <w:pPr>
      <w:keepNext/>
      <w:spacing w:before="240" w:after="60" w:line="240" w:lineRule="auto"/>
      <w:outlineLvl w:val="0"/>
    </w:pPr>
    <w:rPr>
      <w:rFonts w:ascii="Arial" w:hAnsi="Arial" w:eastAsia="Times New Roman" w:cs="Times New Roman"/>
      <w:b/>
      <w:bCs/>
      <w:snapToGrid w:val="0"/>
      <w:color w:val="000000"/>
      <w:kern w:val="32"/>
      <w:sz w:val="32"/>
      <w:szCs w:val="32"/>
      <w:lang w:val="x-none" w:eastAsia="x-none"/>
    </w:rPr>
  </w:style>
  <w:style w:type="paragraph" w:styleId="Heading2">
    <w:name w:val="heading 2"/>
    <w:basedOn w:val="Normal"/>
    <w:next w:val="Normal"/>
    <w:link w:val="Heading2Char"/>
    <w:uiPriority w:val="9"/>
    <w:unhideWhenUsed/>
    <w:qFormat/>
    <w:rsid w:val="004E1966"/>
    <w:pPr>
      <w:keepNext/>
      <w:keepLines/>
      <w:spacing w:before="200" w:after="0"/>
      <w:outlineLvl w:val="1"/>
    </w:pPr>
    <w:rPr>
      <w:rFonts w:asciiTheme="majorHAnsi" w:hAnsiTheme="majorHAnsi" w:eastAsiaTheme="majorEastAsia" w:cstheme="majorBidi"/>
      <w:b/>
      <w:bCs/>
      <w:color w:val="5B9BD5" w:themeColor="accent1"/>
      <w:sz w:val="26"/>
      <w:szCs w:val="26"/>
    </w:rPr>
  </w:style>
  <w:style w:type="paragraph" w:styleId="Heading3">
    <w:name w:val="heading 3"/>
    <w:basedOn w:val="Normal"/>
    <w:next w:val="Normal"/>
    <w:uiPriority w:val="9"/>
    <w:unhideWhenUsed/>
    <w:qFormat/>
    <w:rsid w:val="7F57D62B"/>
    <w:pPr>
      <w:keepNext/>
      <w:keepLines/>
      <w:spacing w:before="160" w:after="80"/>
      <w:outlineLvl w:val="2"/>
    </w:pPr>
    <w:rPr>
      <w:rFonts w:eastAsiaTheme="majorEastAsia" w:cstheme="majorBidi"/>
      <w:color w:val="2E74B5"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4E1966"/>
    <w:rPr>
      <w:rFonts w:ascii="Arial" w:hAnsi="Arial" w:eastAsia="Times New Roman" w:cs="Times New Roman"/>
      <w:b/>
      <w:bCs/>
      <w:snapToGrid w:val="0"/>
      <w:color w:val="000000"/>
      <w:kern w:val="32"/>
      <w:sz w:val="32"/>
      <w:szCs w:val="32"/>
      <w:lang w:val="x-none" w:eastAsia="x-none"/>
    </w:rPr>
  </w:style>
  <w:style w:type="character" w:styleId="Heading2Char" w:customStyle="1">
    <w:name w:val="Heading 2 Char"/>
    <w:basedOn w:val="DefaultParagraphFont"/>
    <w:link w:val="Heading2"/>
    <w:uiPriority w:val="9"/>
    <w:rsid w:val="004E1966"/>
    <w:rPr>
      <w:rFonts w:asciiTheme="majorHAnsi" w:hAnsiTheme="majorHAnsi" w:eastAsiaTheme="majorEastAsia" w:cstheme="majorBidi"/>
      <w:b/>
      <w:bCs/>
      <w:color w:val="5B9BD5" w:themeColor="accent1"/>
      <w:sz w:val="26"/>
      <w:szCs w:val="26"/>
    </w:rPr>
  </w:style>
  <w:style w:type="paragraph" w:styleId="ListParagraph">
    <w:name w:val="List Paragraph"/>
    <w:aliases w:val="First Level Outline"/>
    <w:basedOn w:val="Normal"/>
    <w:link w:val="ListParagraphChar"/>
    <w:uiPriority w:val="34"/>
    <w:qFormat/>
    <w:rsid w:val="004E1966"/>
    <w:pPr>
      <w:ind w:left="720"/>
    </w:pPr>
    <w:rPr>
      <w:rFonts w:ascii="Calibri" w:hAnsi="Calibri" w:eastAsia="Calibri" w:cs="Arial"/>
    </w:rPr>
  </w:style>
  <w:style w:type="paragraph" w:styleId="Default" w:customStyle="1">
    <w:name w:val="Default"/>
    <w:rsid w:val="004E1966"/>
    <w:pPr>
      <w:autoSpaceDE w:val="0"/>
      <w:autoSpaceDN w:val="0"/>
      <w:adjustRightInd w:val="0"/>
    </w:pPr>
    <w:rPr>
      <w:rFonts w:ascii="Arial" w:hAnsi="Arial" w:eastAsia="Calibri" w:cs="Arial"/>
      <w:color w:val="000000"/>
    </w:rPr>
  </w:style>
  <w:style w:type="character" w:styleId="Hyperlink">
    <w:name w:val="Hyperlink"/>
    <w:uiPriority w:val="99"/>
    <w:unhideWhenUsed/>
    <w:rsid w:val="004E1966"/>
    <w:rPr>
      <w:color w:val="0000FF"/>
      <w:u w:val="single"/>
    </w:rPr>
  </w:style>
  <w:style w:type="paragraph" w:styleId="BodyText">
    <w:name w:val="Body Text"/>
    <w:basedOn w:val="Normal"/>
    <w:link w:val="BodyTextChar"/>
    <w:rsid w:val="004E1966"/>
    <w:pPr>
      <w:spacing w:after="0" w:line="240" w:lineRule="auto"/>
      <w:jc w:val="both"/>
    </w:pPr>
    <w:rPr>
      <w:rFonts w:ascii="Times New Roman" w:hAnsi="Times New Roman" w:eastAsia="Times New Roman" w:cs="Times New Roman"/>
      <w:sz w:val="24"/>
      <w:szCs w:val="24"/>
      <w:lang w:val="x-none" w:eastAsia="x-none"/>
    </w:rPr>
  </w:style>
  <w:style w:type="character" w:styleId="BodyTextChar" w:customStyle="1">
    <w:name w:val="Body Text Char"/>
    <w:basedOn w:val="DefaultParagraphFont"/>
    <w:link w:val="BodyText"/>
    <w:rsid w:val="004E1966"/>
    <w:rPr>
      <w:rFonts w:ascii="Times New Roman" w:hAnsi="Times New Roman" w:eastAsia="Times New Roman" w:cs="Times New Roman"/>
      <w:lang w:val="x-none" w:eastAsia="x-none"/>
    </w:rPr>
  </w:style>
  <w:style w:type="paragraph" w:styleId="NoWrap" w:customStyle="1">
    <w:name w:val="No Wrap"/>
    <w:rsid w:val="004E1966"/>
    <w:rPr>
      <w:rFonts w:ascii="Courier New" w:hAnsi="Courier New" w:eastAsia="Times New Roman" w:cs="Times New Roman"/>
      <w:sz w:val="22"/>
      <w:szCs w:val="20"/>
    </w:rPr>
  </w:style>
  <w:style w:type="character" w:styleId="ListParagraphChar" w:customStyle="1">
    <w:name w:val="List Paragraph Char"/>
    <w:aliases w:val="First Level Outline Char"/>
    <w:link w:val="ListParagraph"/>
    <w:uiPriority w:val="34"/>
    <w:rsid w:val="004E1966"/>
    <w:rPr>
      <w:rFonts w:ascii="Calibri" w:hAnsi="Calibri" w:eastAsia="Calibri" w:cs="Arial"/>
      <w:sz w:val="22"/>
      <w:szCs w:val="22"/>
    </w:rPr>
  </w:style>
  <w:style w:type="character" w:styleId="CommentReference">
    <w:name w:val="annotation reference"/>
    <w:basedOn w:val="DefaultParagraphFont"/>
    <w:uiPriority w:val="99"/>
    <w:semiHidden/>
    <w:unhideWhenUsed/>
    <w:rsid w:val="009269F5"/>
    <w:rPr>
      <w:sz w:val="18"/>
      <w:szCs w:val="18"/>
    </w:rPr>
  </w:style>
  <w:style w:type="paragraph" w:styleId="CommentText">
    <w:name w:val="annotation text"/>
    <w:basedOn w:val="Normal"/>
    <w:link w:val="CommentTextChar"/>
    <w:uiPriority w:val="99"/>
    <w:unhideWhenUsed/>
    <w:rsid w:val="009269F5"/>
    <w:pPr>
      <w:spacing w:line="240" w:lineRule="auto"/>
    </w:pPr>
    <w:rPr>
      <w:sz w:val="24"/>
      <w:szCs w:val="24"/>
    </w:rPr>
  </w:style>
  <w:style w:type="character" w:styleId="CommentTextChar" w:customStyle="1">
    <w:name w:val="Comment Text Char"/>
    <w:basedOn w:val="DefaultParagraphFont"/>
    <w:link w:val="CommentText"/>
    <w:uiPriority w:val="99"/>
    <w:rsid w:val="009269F5"/>
  </w:style>
  <w:style w:type="paragraph" w:styleId="CommentSubject">
    <w:name w:val="annotation subject"/>
    <w:basedOn w:val="CommentText"/>
    <w:next w:val="CommentText"/>
    <w:link w:val="CommentSubjectChar"/>
    <w:uiPriority w:val="99"/>
    <w:semiHidden/>
    <w:unhideWhenUsed/>
    <w:rsid w:val="009269F5"/>
    <w:rPr>
      <w:b/>
      <w:bCs/>
      <w:sz w:val="20"/>
      <w:szCs w:val="20"/>
    </w:rPr>
  </w:style>
  <w:style w:type="character" w:styleId="CommentSubjectChar" w:customStyle="1">
    <w:name w:val="Comment Subject Char"/>
    <w:basedOn w:val="CommentTextChar"/>
    <w:link w:val="CommentSubject"/>
    <w:uiPriority w:val="99"/>
    <w:semiHidden/>
    <w:rsid w:val="009269F5"/>
    <w:rPr>
      <w:b/>
      <w:bCs/>
      <w:sz w:val="20"/>
      <w:szCs w:val="20"/>
    </w:rPr>
  </w:style>
  <w:style w:type="paragraph" w:styleId="BalloonText">
    <w:name w:val="Balloon Text"/>
    <w:basedOn w:val="Normal"/>
    <w:link w:val="BalloonTextChar"/>
    <w:uiPriority w:val="99"/>
    <w:semiHidden/>
    <w:unhideWhenUsed/>
    <w:rsid w:val="009269F5"/>
    <w:pPr>
      <w:spacing w:after="0" w:line="240" w:lineRule="auto"/>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9269F5"/>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D820B4"/>
    <w:rPr>
      <w:color w:val="605E5C"/>
      <w:shd w:val="clear" w:color="auto" w:fill="E1DFDD"/>
    </w:rPr>
  </w:style>
  <w:style w:type="paragraph" w:styleId="Revision">
    <w:name w:val="Revision"/>
    <w:hidden/>
    <w:uiPriority w:val="99"/>
    <w:semiHidden/>
    <w:rsid w:val="00473353"/>
    <w:rPr>
      <w:sz w:val="22"/>
      <w:szCs w:val="22"/>
    </w:rPr>
  </w:style>
  <w:style w:type="paragraph" w:styleId="Header">
    <w:name w:val="header"/>
    <w:basedOn w:val="Normal"/>
    <w:link w:val="HeaderChar"/>
    <w:uiPriority w:val="99"/>
    <w:unhideWhenUsed/>
    <w:rsid w:val="005A6BE5"/>
    <w:pPr>
      <w:tabs>
        <w:tab w:val="center" w:pos="4680"/>
        <w:tab w:val="right" w:pos="9360"/>
      </w:tabs>
      <w:spacing w:after="0" w:line="240" w:lineRule="auto"/>
    </w:pPr>
  </w:style>
  <w:style w:type="character" w:styleId="HeaderChar" w:customStyle="1">
    <w:name w:val="Header Char"/>
    <w:basedOn w:val="DefaultParagraphFont"/>
    <w:link w:val="Header"/>
    <w:uiPriority w:val="99"/>
    <w:rsid w:val="005A6BE5"/>
    <w:rPr>
      <w:sz w:val="22"/>
      <w:szCs w:val="22"/>
    </w:rPr>
  </w:style>
  <w:style w:type="paragraph" w:styleId="Footer">
    <w:name w:val="footer"/>
    <w:basedOn w:val="Normal"/>
    <w:link w:val="FooterChar"/>
    <w:uiPriority w:val="99"/>
    <w:unhideWhenUsed/>
    <w:rsid w:val="005A6BE5"/>
    <w:pPr>
      <w:tabs>
        <w:tab w:val="center" w:pos="4680"/>
        <w:tab w:val="right" w:pos="9360"/>
      </w:tabs>
      <w:spacing w:after="0" w:line="240" w:lineRule="auto"/>
    </w:pPr>
  </w:style>
  <w:style w:type="character" w:styleId="FooterChar" w:customStyle="1">
    <w:name w:val="Footer Char"/>
    <w:basedOn w:val="DefaultParagraphFont"/>
    <w:link w:val="Footer"/>
    <w:uiPriority w:val="99"/>
    <w:rsid w:val="005A6BE5"/>
    <w:rPr>
      <w:sz w:val="22"/>
      <w:szCs w:val="22"/>
    </w:rPr>
  </w:style>
  <w:style w:type="character" w:styleId="FollowedHyperlink">
    <w:name w:val="FollowedHyperlink"/>
    <w:basedOn w:val="DefaultParagraphFont"/>
    <w:uiPriority w:val="99"/>
    <w:semiHidden/>
    <w:unhideWhenUsed/>
    <w:rsid w:val="006875BB"/>
    <w:rPr>
      <w:color w:val="954F72" w:themeColor="followedHyperlink"/>
      <w:u w:val="single"/>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ragraph" w:customStyle="1">
    <w:name w:val="paragraph"/>
    <w:basedOn w:val="Normal"/>
    <w:rsid w:val="00DB1C42"/>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DB1C42"/>
  </w:style>
  <w:style w:type="character" w:styleId="eop" w:customStyle="1">
    <w:name w:val="eop"/>
    <w:basedOn w:val="DefaultParagraphFont"/>
    <w:rsid w:val="00DB1C42"/>
  </w:style>
  <w:style w:type="paragraph" w:styleId="NormalWeb">
    <w:name w:val="Normal (Web)"/>
    <w:basedOn w:val="Normal"/>
    <w:uiPriority w:val="99"/>
    <w:semiHidden/>
    <w:unhideWhenUsed/>
    <w:rsid w:val="00474F43"/>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state.gov/wp-content/uploads/2026/02/Final-FY26-Standard-Terms-and-Conditions-for-Federal-Awards-FINAL-HRC1259439-Accessible-2.6.pdf" TargetMode="External" Id="rId13" /><Relationship Type="http://schemas.openxmlformats.org/officeDocument/2006/relationships/hyperlink" Target="https://drive.google.com/file/d/1i3gR433SQLyr7rth3ATmpFuuqK7HeObW/view?usp=sharing" TargetMode="External" Id="rId18" /><Relationship Type="http://schemas.openxmlformats.org/officeDocument/2006/relationships/header" Target="header2.xml" Id="rId26" /><Relationship Type="http://schemas.openxmlformats.org/officeDocument/2006/relationships/customXml" Target="../customXml/item3.xml" Id="rId3" /><Relationship Type="http://schemas.openxmlformats.org/officeDocument/2006/relationships/hyperlink" Target="https://www.acquisition.gov/far/part-31" TargetMode="External" Id="rId21" /><Relationship Type="http://schemas.openxmlformats.org/officeDocument/2006/relationships/settings" Target="settings.xml" Id="rId7" /><Relationship Type="http://schemas.openxmlformats.org/officeDocument/2006/relationships/hyperlink" Target="https://www.ecfr.gov/current/title-2/subtitle-A/chapter-II/part-200?toc=1" TargetMode="External" Id="rId12" /><Relationship Type="http://schemas.openxmlformats.org/officeDocument/2006/relationships/hyperlink" Target="https://docs.google.com/document/d/1JhQlU73X1pkuLSPE9kwqh9ZlbkeqEZjf/edit?usp=sharing&amp;ouid=114840068625337260633&amp;rtpof=true&amp;sd=true" TargetMode="External"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hyperlink" Target="mailto:tender-ua@irex.org" TargetMode="External" Id="rId16" /><Relationship Type="http://schemas.openxmlformats.org/officeDocument/2006/relationships/hyperlink" Target="https://www.ecfr.gov/current/title-2/subtitle-A/chapter-II/part-200/subpart-E"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state.gov/wp-content/uploads/2026/02/Final-FY26-Standard-Terms-and-Conditions-for-Federal-Awards-FINAL-HRC1259439-Accessible-2.6.pdf" TargetMode="External" Id="rId11" /><Relationship Type="http://schemas.openxmlformats.org/officeDocument/2006/relationships/header" Target="header1.xml" Id="rId24" /><Relationship Type="http://schemas.openxmlformats.org/officeDocument/2006/relationships/numbering" Target="numbering.xml" Id="rId5" /><Relationship Type="http://schemas.openxmlformats.org/officeDocument/2006/relationships/hyperlink" Target="https://www.ecfr.gov/current/title-2/subtitle-B/chapter-VI/part-600" TargetMode="External" Id="rId15" /><Relationship Type="http://schemas.openxmlformats.org/officeDocument/2006/relationships/hyperlink" Target="mailto:tender-ua@irex.org" TargetMode="External"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hyperlink" Target="http://www.sam.gov/" TargetMode="External" Id="rId19" /><Relationship Type="http://schemas.microsoft.com/office/2020/10/relationships/intelligence" Target="intelligence2.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ecfr.gov/" TargetMode="External" Id="rId14" /><Relationship Type="http://schemas.openxmlformats.org/officeDocument/2006/relationships/hyperlink" Target="mailto:tender-ua@irex.org" TargetMode="External" Id="rId22" /><Relationship Type="http://schemas.openxmlformats.org/officeDocument/2006/relationships/footer" Target="footer2.xml" Id="rId27" /><Relationship Type="http://schemas.microsoft.com/office/2019/05/relationships/documenttasks" Target="documenttasks/documenttasks1.xml" Id="rId30"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D8445951-D08A-48CA-A475-BDD293848B4D}">
    <t:Anchor>
      <t:Comment id="622603831"/>
    </t:Anchor>
    <t:History>
      <t:Event id="{8F928E6F-41B5-4033-AA17-2FBC5D8BB0A9}" time="2025-11-10T12:37:58.648Z">
        <t:Attribution userId="S::vklymchuk-dluhach@irex.org::e8373537-d235-436a-9889-bb22fd2b03d7" userProvider="AD" userName="Viktoriia Klymchuk-Dluhach"/>
        <t:Anchor>
          <t:Comment id="622603831"/>
        </t:Anchor>
        <t:Create/>
      </t:Event>
      <t:Event id="{97F8F8D6-0067-4D1D-89CD-00460DF69185}" time="2025-11-10T12:37:58.648Z">
        <t:Attribution userId="S::vklymchuk-dluhach@irex.org::e8373537-d235-436a-9889-bb22fd2b03d7" userProvider="AD" userName="Viktoriia Klymchuk-Dluhach"/>
        <t:Anchor>
          <t:Comment id="622603831"/>
        </t:Anchor>
        <t:Assign userId="S::DDiasamidze@irex.org::82635578-650b-4edb-b25f-cdc574677e5e" userProvider="AD" userName="Diana Diasamidze"/>
      </t:Event>
      <t:Event id="{CA7E7ACA-18EF-4052-AC0D-487F7401E582}" time="2025-11-10T12:37:58.648Z">
        <t:Attribution userId="S::vklymchuk-dluhach@irex.org::e8373537-d235-436a-9889-bb22fd2b03d7" userProvider="AD" userName="Viktoriia Klymchuk-Dluhach"/>
        <t:Anchor>
          <t:Comment id="622603831"/>
        </t:Anchor>
        <t:SetTitle title="@Diana, Do we have this in a new template or this is from our &quot;old RFA&quot;?"/>
      </t:Event>
    </t:History>
  </t:Task>
  <t:Task id="{BBAE0652-5695-432E-A771-08A176DA85FA}">
    <t:Anchor>
      <t:Comment id="18033650"/>
    </t:Anchor>
    <t:History>
      <t:Event id="{19B3E274-DD67-4129-AF10-5059EAB1A73B}" time="2025-11-10T13:13:54.933Z">
        <t:Attribution userId="S::vklymchuk-dluhach@irex.org::e8373537-d235-436a-9889-bb22fd2b03d7" userProvider="AD" userName="Viktoriia Klymchuk-Dluhach"/>
        <t:Anchor>
          <t:Comment id="18033650"/>
        </t:Anchor>
        <t:Create/>
      </t:Event>
      <t:Event id="{28C4827F-A829-4147-A55F-4C052189D1A5}" time="2025-11-10T13:13:54.933Z">
        <t:Attribution userId="S::vklymchuk-dluhach@irex.org::e8373537-d235-436a-9889-bb22fd2b03d7" userProvider="AD" userName="Viktoriia Klymchuk-Dluhach"/>
        <t:Anchor>
          <t:Comment id="18033650"/>
        </t:Anchor>
        <t:Assign userId="S::DDiasamidze@irex.org::82635578-650b-4edb-b25f-cdc574677e5e" userProvider="AD" userName="Diana Diasamidze"/>
      </t:Event>
      <t:Event id="{1517B6FE-4880-4A77-B3BA-8B869B47E3C2}" time="2025-11-10T13:13:54.933Z">
        <t:Attribution userId="S::vklymchuk-dluhach@irex.org::e8373537-d235-436a-9889-bb22fd2b03d7" userProvider="AD" userName="Viktoriia Klymchuk-Dluhach"/>
        <t:Anchor>
          <t:Comment id="18033650"/>
        </t:Anchor>
        <t:SetTitle title="@Diana Diasamidze, Please add a number of words that we usually have in the corresponding sections of our RFAs application templates."/>
      </t:Event>
    </t:History>
  </t:Task>
  <t:Task id="{BAC913DB-DCFA-4118-B864-7390F2245D31}">
    <t:Anchor>
      <t:Comment id="1478838877"/>
    </t:Anchor>
    <t:History>
      <t:Event id="{E8007789-D78D-4A39-8018-1028C6456395}" time="2025-11-10T13:06:13.153Z">
        <t:Attribution userId="S::vklymchuk-dluhach@irex.org::e8373537-d235-436a-9889-bb22fd2b03d7" userProvider="AD" userName="Viktoriia Klymchuk-Dluhach"/>
        <t:Anchor>
          <t:Comment id="1478838877"/>
        </t:Anchor>
        <t:Create/>
      </t:Event>
      <t:Event id="{43EE745B-2B6E-4651-A236-07F43CC21CE5}" time="2025-11-10T13:06:13.153Z">
        <t:Attribution userId="S::vklymchuk-dluhach@irex.org::e8373537-d235-436a-9889-bb22fd2b03d7" userProvider="AD" userName="Viktoriia Klymchuk-Dluhach"/>
        <t:Anchor>
          <t:Comment id="1478838877"/>
        </t:Anchor>
        <t:Assign userId="S::DDiasamidze@irex.org::82635578-650b-4edb-b25f-cdc574677e5e" userProvider="AD" userName="Diana Diasamidze"/>
      </t:Event>
      <t:Event id="{E67B24B5-A92E-46B1-BBD9-A4A89C01B19F}" time="2025-11-10T13:06:13.153Z">
        <t:Attribution userId="S::vklymchuk-dluhach@irex.org::e8373537-d235-436a-9889-bb22fd2b03d7" userProvider="AD" userName="Viktoriia Klymchuk-Dluhach"/>
        <t:Anchor>
          <t:Comment id="1478838877"/>
        </t:Anchor>
        <t:SetTitle title="@Diana, why are we deleting this? It this from our old RFAs?"/>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B75AAFA3344C4BB0F8C95CFCB2EA5D" ma:contentTypeVersion="26" ma:contentTypeDescription="Create a new document." ma:contentTypeScope="" ma:versionID="8dbf3e156bcf4b44789f6c5243926778">
  <xsd:schema xmlns:xsd="http://www.w3.org/2001/XMLSchema" xmlns:xs="http://www.w3.org/2001/XMLSchema" xmlns:p="http://schemas.microsoft.com/office/2006/metadata/properties" xmlns:ns2="cb47671d-0e47-4f06-8d06-9859fa36c3ec" xmlns:ns3="58135b2e-da2b-46ab-9f5b-73e014f7ab61" targetNamespace="http://schemas.microsoft.com/office/2006/metadata/properties" ma:root="true" ma:fieldsID="3fe8642c0ca959274b42fb8ff59116d1" ns2:_="" ns3:_="">
    <xsd:import namespace="cb47671d-0e47-4f06-8d06-9859fa36c3ec"/>
    <xsd:import namespace="58135b2e-da2b-46ab-9f5b-73e014f7ab61"/>
    <xsd:element name="properties">
      <xsd:complexType>
        <xsd:sequence>
          <xsd:element name="documentManagement">
            <xsd:complexType>
              <xsd:all>
                <xsd:element ref="ns2:SharedWithUsers" minOccurs="0"/>
                <xsd:element ref="ns2:SharedWithDetails" minOccurs="0"/>
                <xsd:element ref="ns2:kdaab21620644bcb88c8aac7ff8725d5" minOccurs="0"/>
                <xsd:element ref="ns2:TaxCatchAll" minOccurs="0"/>
                <xsd:element ref="ns2:n7e9660c58e64195a8d71a406dad467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7671d-0e47-4f06-8d06-9859fa36c3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kdaab21620644bcb88c8aac7ff8725d5" ma:index="11" nillable="true" ma:taxonomy="true" ma:internalName="kdaab21620644bcb88c8aac7ff8725d5" ma:taxonomyFieldName="Programs" ma:displayName="Programs" ma:readOnly="false" ma:default="1;#2099|a3e93b6d-9fe4-4d45-990d-b0a4e90fb434" ma:fieldId="{4daab216-2064-4bcb-88c8-aac7ff8725d5}" ma:sspId="fe952b0e-87b1-4651-bd97-4ae9bbb31ca5" ma:termSetId="77eb5a22-eacd-4a56-8e87-3b6b85d80eaa"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cf2e9ae7-7ac4-4f9e-b00e-9893da057e8f}" ma:internalName="TaxCatchAll" ma:showField="CatchAllData" ma:web="cb47671d-0e47-4f06-8d06-9859fa36c3ec">
      <xsd:complexType>
        <xsd:complexContent>
          <xsd:extension base="dms:MultiChoiceLookup">
            <xsd:sequence>
              <xsd:element name="Value" type="dms:Lookup" maxOccurs="unbounded" minOccurs="0" nillable="true"/>
            </xsd:sequence>
          </xsd:extension>
        </xsd:complexContent>
      </xsd:complexType>
    </xsd:element>
    <xsd:element name="n7e9660c58e64195a8d71a406dad4675" ma:index="14" nillable="true" ma:taxonomy="true" ma:internalName="n7e9660c58e64195a8d71a406dad4675" ma:taxonomyFieldName="Country" ma:displayName="Country" ma:default="2;#Ukraine|6c0a03d6-d55a-453f-ac0b-6a8efd2ac28e" ma:fieldId="{77e9660c-58e6-4195-a8d7-1a406dad4675}" ma:sspId="fe952b0e-87b1-4651-bd97-4ae9bbb31ca5" ma:termSetId="1aae8845-0c15-4b09-8c7f-8bc1846b1d0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8135b2e-da2b-46ab-9f5b-73e014f7ab61"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e952b0e-87b1-4651-bd97-4ae9bbb31ca5" ma:termSetId="09814cd3-568e-fe90-9814-8d621ff8fb84" ma:anchorId="fba54fb3-c3e1-fe81-a776-ca4b69148c4d" ma:open="true" ma:isKeyword="false">
      <xsd:complexType>
        <xsd:sequence>
          <xsd:element ref="pc:Terms" minOccurs="0" maxOccurs="1"/>
        </xsd:sequence>
      </xsd:complexType>
    </xsd:element>
    <xsd:element name="MediaLengthInSeconds" ma:index="27" nillable="true" ma:displayName="MediaLengthInSeconds" ma:hidden="true" ma:internalName="MediaLengthInSeconds" ma:readOnly="true">
      <xsd:simpleType>
        <xsd:restriction base="dms:Unknow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b47671d-0e47-4f06-8d06-9859fa36c3ec">
      <Value>2</Value>
      <Value>1</Value>
    </TaxCatchAll>
    <lcf76f155ced4ddcb4097134ff3c332f xmlns="58135b2e-da2b-46ab-9f5b-73e014f7ab61">
      <Terms xmlns="http://schemas.microsoft.com/office/infopath/2007/PartnerControls"/>
    </lcf76f155ced4ddcb4097134ff3c332f>
    <kdaab21620644bcb88c8aac7ff8725d5 xmlns="cb47671d-0e47-4f06-8d06-9859fa36c3ec">
      <Terms xmlns="http://schemas.microsoft.com/office/infopath/2007/PartnerControls">
        <TermInfo xmlns="http://schemas.microsoft.com/office/infopath/2007/PartnerControls">
          <TermName xmlns="http://schemas.microsoft.com/office/infopath/2007/PartnerControls">2099</TermName>
          <TermId xmlns="http://schemas.microsoft.com/office/infopath/2007/PartnerControls">a3e93b6d-9fe4-4d45-990d-b0a4e90fb434</TermId>
        </TermInfo>
      </Terms>
    </kdaab21620644bcb88c8aac7ff8725d5>
    <n7e9660c58e64195a8d71a406dad4675 xmlns="cb47671d-0e47-4f06-8d06-9859fa36c3ec">
      <Terms xmlns="http://schemas.microsoft.com/office/infopath/2007/PartnerControls">
        <TermInfo xmlns="http://schemas.microsoft.com/office/infopath/2007/PartnerControls">
          <TermName xmlns="http://schemas.microsoft.com/office/infopath/2007/PartnerControls">Ukraine</TermName>
          <TermId xmlns="http://schemas.microsoft.com/office/infopath/2007/PartnerControls">6c0a03d6-d55a-453f-ac0b-6a8efd2ac28e</TermId>
        </TermInfo>
      </Terms>
    </n7e9660c58e64195a8d71a406dad4675>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895B7-DF9A-4F26-9CB8-F7277D4DD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47671d-0e47-4f06-8d06-9859fa36c3ec"/>
    <ds:schemaRef ds:uri="58135b2e-da2b-46ab-9f5b-73e014f7ab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921B4F-26E1-4BA4-A567-596F268A88D4}">
  <ds:schemaRefs>
    <ds:schemaRef ds:uri="http://schemas.microsoft.com/office/2006/metadata/properties"/>
    <ds:schemaRef ds:uri="http://schemas.microsoft.com/office/infopath/2007/PartnerControls"/>
    <ds:schemaRef ds:uri="cb47671d-0e47-4f06-8d06-9859fa36c3ec"/>
    <ds:schemaRef ds:uri="58135b2e-da2b-46ab-9f5b-73e014f7ab61"/>
  </ds:schemaRefs>
</ds:datastoreItem>
</file>

<file path=customXml/itemProps3.xml><?xml version="1.0" encoding="utf-8"?>
<ds:datastoreItem xmlns:ds="http://schemas.openxmlformats.org/officeDocument/2006/customXml" ds:itemID="{7524064D-BD02-4C4C-9976-E7B9A9382306}">
  <ds:schemaRefs>
    <ds:schemaRef ds:uri="http://schemas.microsoft.com/sharepoint/v3/contenttype/forms"/>
  </ds:schemaRefs>
</ds:datastoreItem>
</file>

<file path=customXml/itemProps4.xml><?xml version="1.0" encoding="utf-8"?>
<ds:datastoreItem xmlns:ds="http://schemas.openxmlformats.org/officeDocument/2006/customXml" ds:itemID="{E1A6BC4D-47BA-47B3-AE47-2A311D250EA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GrantsAndContracts@irex.org</dc:creator>
  <cp:keywords/>
  <dc:description/>
  <cp:lastModifiedBy>Yurii Chopyk</cp:lastModifiedBy>
  <cp:revision>13</cp:revision>
  <dcterms:created xsi:type="dcterms:W3CDTF">2026-02-23T11:53:00Z</dcterms:created>
  <dcterms:modified xsi:type="dcterms:W3CDTF">2026-02-25T12:50:58Z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0x01010028B75AAFA3344C4BB0F8C95CFCB2EA5D</vt:lpwstr>
  </property>
  <property fmtid="{D5CDD505-2E9C-101B-9397-08002B2CF9AE}" pid="3" name="Document Type">
    <vt:lpwstr/>
  </property>
  <property fmtid="{D5CDD505-2E9C-101B-9397-08002B2CF9AE}" pid="4" name="MediaServiceImageTags">
    <vt:lpwstr/>
  </property>
  <property fmtid="{D5CDD505-2E9C-101B-9397-08002B2CF9AE}" pid="5" name="Country">
    <vt:lpwstr>2;#Ukraine|6c0a03d6-d55a-453f-ac0b-6a8efd2ac28e</vt:lpwstr>
  </property>
  <property fmtid="{D5CDD505-2E9C-101B-9397-08002B2CF9AE}" pid="6" name="Programs">
    <vt:lpwstr>1;#2099|a3e93b6d-9fe4-4d45-990d-b0a4e90fb434</vt:lpwstr>
  </property>
  <property fmtid="{D5CDD505-2E9C-101B-9397-08002B2CF9AE}" pid="7" name="docLang">
    <vt:lpwstr>en</vt:lpwstr>
  </property>
</Properties>
</file>