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1C78B" w14:textId="77777777" w:rsidR="003C5217" w:rsidRDefault="003C5217">
      <w:pPr>
        <w:rPr>
          <w:i/>
          <w:iCs/>
        </w:rPr>
      </w:pPr>
    </w:p>
    <w:p w14:paraId="4457677A" w14:textId="65880F0C" w:rsidR="00C235D7" w:rsidRDefault="002B1114" w:rsidP="00DF6ACE">
      <w:pPr>
        <w:jc w:val="both"/>
      </w:pPr>
      <w:r>
        <w:t xml:space="preserve">Please </w:t>
      </w:r>
      <w:r w:rsidR="00B86B71">
        <w:t xml:space="preserve">use the provided template to </w:t>
      </w:r>
      <w:r>
        <w:t xml:space="preserve">submit a detailed sample work-plan </w:t>
      </w:r>
      <w:r w:rsidR="00916D1A">
        <w:t>for</w:t>
      </w:r>
      <w:r w:rsidR="00B86B71">
        <w:t xml:space="preserve"> activities and key deliverables/milestones you will complete </w:t>
      </w:r>
      <w:r w:rsidR="00BB041F">
        <w:t>during the anticipated 5-month subaward</w:t>
      </w:r>
      <w:r w:rsidR="008E2F18">
        <w:t>.</w:t>
      </w:r>
      <w:r w:rsidR="00723E28">
        <w:t xml:space="preserve"> Each subaward is expected to begin</w:t>
      </w:r>
      <w:r w:rsidR="027F0E78">
        <w:t xml:space="preserve"> approximately</w:t>
      </w:r>
      <w:r w:rsidR="00723E28">
        <w:t xml:space="preserve"> 4 months prior to the event</w:t>
      </w:r>
      <w:r w:rsidR="00D62018">
        <w:t xml:space="preserve">’s start date and end </w:t>
      </w:r>
      <w:r w:rsidR="00607F50">
        <w:t>1 month after the event’s end date.</w:t>
      </w:r>
      <w:r w:rsidR="00BE44AB">
        <w:t xml:space="preserve"> Applicants may shift the number of weeks as appropriate for their actual event date but should maintain this relative structure. </w:t>
      </w:r>
    </w:p>
    <w:p w14:paraId="05F4611E" w14:textId="4272ACAE" w:rsidR="008A4914" w:rsidRDefault="00BE44AB" w:rsidP="00DF6ACE">
      <w:pPr>
        <w:jc w:val="both"/>
      </w:pPr>
      <w:r>
        <w:t xml:space="preserve">Definitions for each of the columns </w:t>
      </w:r>
      <w:r w:rsidR="00A81997">
        <w:t>are</w:t>
      </w:r>
      <w:r>
        <w:t xml:space="preserve"> available below:</w:t>
      </w:r>
    </w:p>
    <w:p w14:paraId="777C31D4" w14:textId="08F468E8" w:rsidR="008A4914" w:rsidRDefault="008A4914" w:rsidP="00DF6ACE">
      <w:pPr>
        <w:pStyle w:val="ListParagraph"/>
        <w:numPr>
          <w:ilvl w:val="0"/>
          <w:numId w:val="2"/>
        </w:numPr>
        <w:jc w:val="both"/>
      </w:pPr>
      <w:r>
        <w:rPr>
          <w:b/>
          <w:bCs/>
        </w:rPr>
        <w:t xml:space="preserve">Planned Activities </w:t>
      </w:r>
      <w:r w:rsidR="00D12A0B">
        <w:rPr>
          <w:b/>
          <w:bCs/>
        </w:rPr>
        <w:t>–</w:t>
      </w:r>
      <w:r>
        <w:rPr>
          <w:b/>
          <w:bCs/>
        </w:rPr>
        <w:t xml:space="preserve"> </w:t>
      </w:r>
      <w:r w:rsidR="00855014">
        <w:t>Use this column to share the a</w:t>
      </w:r>
      <w:r w:rsidR="00D12A0B">
        <w:t xml:space="preserve">ctivities that your organization will take to </w:t>
      </w:r>
      <w:r w:rsidR="006740DD">
        <w:t>organize the event, e.g. “identify and contact prospective keynote speakers”, “</w:t>
      </w:r>
      <w:r w:rsidR="00BF0A3F">
        <w:t xml:space="preserve">share an agenda draft with </w:t>
      </w:r>
      <w:r w:rsidR="00A40ACE">
        <w:t>IREX for feedback”</w:t>
      </w:r>
      <w:r w:rsidR="009B1058">
        <w:t>, “engage vendors and gather quotes for catering</w:t>
      </w:r>
      <w:r w:rsidR="007B60C7">
        <w:t>”.</w:t>
      </w:r>
    </w:p>
    <w:p w14:paraId="1305D9B0" w14:textId="4F84D9F9" w:rsidR="007B60C7" w:rsidRDefault="00D67800" w:rsidP="00DF6ACE">
      <w:pPr>
        <w:pStyle w:val="ListParagraph"/>
        <w:numPr>
          <w:ilvl w:val="0"/>
          <w:numId w:val="2"/>
        </w:numPr>
        <w:jc w:val="both"/>
      </w:pPr>
      <w:r>
        <w:rPr>
          <w:b/>
          <w:bCs/>
        </w:rPr>
        <w:t>Key Deliverables/Milestones</w:t>
      </w:r>
      <w:r>
        <w:t xml:space="preserve"> </w:t>
      </w:r>
      <w:r w:rsidR="00064A80">
        <w:t>–</w:t>
      </w:r>
      <w:r>
        <w:t xml:space="preserve"> </w:t>
      </w:r>
      <w:r w:rsidR="00855014">
        <w:t xml:space="preserve">Use this column to </w:t>
      </w:r>
      <w:r w:rsidR="009828C5">
        <w:t>determine c</w:t>
      </w:r>
      <w:r w:rsidR="00064A80">
        <w:t xml:space="preserve">heckpoints or achievement markers </w:t>
      </w:r>
      <w:r w:rsidR="00B543A3">
        <w:t xml:space="preserve">to confirm event organizing is on track, e.g. </w:t>
      </w:r>
      <w:r w:rsidR="0043640E">
        <w:t xml:space="preserve">“all speakers confirmed”, </w:t>
      </w:r>
      <w:r w:rsidR="00B543A3">
        <w:t>“</w:t>
      </w:r>
      <w:r w:rsidR="00F57EC4">
        <w:t xml:space="preserve">final agenda approved by the U.S. Department of State and IREX”, </w:t>
      </w:r>
      <w:r w:rsidR="00DF4D58">
        <w:t>“vendor quotes submitted to IREX for procurement”</w:t>
      </w:r>
      <w:r w:rsidR="00F868AB">
        <w:t>.</w:t>
      </w:r>
    </w:p>
    <w:p w14:paraId="092548B5" w14:textId="40DA91CF" w:rsidR="00E27197" w:rsidRDefault="008A1F19" w:rsidP="00DF6ACE">
      <w:pPr>
        <w:pStyle w:val="ListParagraph"/>
        <w:numPr>
          <w:ilvl w:val="0"/>
          <w:numId w:val="2"/>
        </w:numPr>
        <w:jc w:val="both"/>
      </w:pPr>
      <w:r>
        <w:rPr>
          <w:b/>
          <w:bCs/>
        </w:rPr>
        <w:t>Notes</w:t>
      </w:r>
      <w:r w:rsidR="009828C5">
        <w:rPr>
          <w:b/>
          <w:bCs/>
        </w:rPr>
        <w:t xml:space="preserve"> – </w:t>
      </w:r>
      <w:r w:rsidR="009828C5">
        <w:t>Use this column to flag relevant context, assumptions, or considerations about the activity</w:t>
      </w:r>
      <w:r w:rsidR="003C5217">
        <w:t>.</w:t>
      </w:r>
    </w:p>
    <w:p w14:paraId="6AF3F305" w14:textId="7177CFFD" w:rsidR="00C14874" w:rsidRPr="002B1114" w:rsidRDefault="00A2018D" w:rsidP="00DF6ACE">
      <w:pPr>
        <w:jc w:val="both"/>
      </w:pPr>
      <w:r>
        <w:t xml:space="preserve">Pre-filled event activities in red may be changed by the applicant. </w:t>
      </w:r>
    </w:p>
    <w:tbl>
      <w:tblPr>
        <w:tblStyle w:val="GridTable4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8"/>
        <w:gridCol w:w="3958"/>
        <w:gridCol w:w="4512"/>
        <w:gridCol w:w="3917"/>
      </w:tblGrid>
      <w:tr w:rsidR="00684DA1" w14:paraId="7C252817" w14:textId="77777777" w:rsidTr="00A93C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C1FFDAF" w14:textId="77777777" w:rsidR="00684DA1" w:rsidRDefault="00684DA1" w:rsidP="00A93C00">
            <w:pPr>
              <w:jc w:val="center"/>
            </w:pPr>
            <w:r>
              <w:t>Time Period</w:t>
            </w:r>
          </w:p>
        </w:tc>
        <w:tc>
          <w:tcPr>
            <w:tcW w:w="3958" w:type="dxa"/>
            <w:vAlign w:val="center"/>
          </w:tcPr>
          <w:p w14:paraId="021B7D54" w14:textId="58F16A7F" w:rsidR="00684DA1" w:rsidRDefault="00684DA1" w:rsidP="00A93C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Planned Activities</w:t>
            </w:r>
          </w:p>
        </w:tc>
        <w:tc>
          <w:tcPr>
            <w:tcW w:w="4512" w:type="dxa"/>
            <w:vAlign w:val="center"/>
          </w:tcPr>
          <w:p w14:paraId="0FE750C6" w14:textId="7DA654CD" w:rsidR="00684DA1" w:rsidRDefault="00684DA1" w:rsidP="00A93C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Key Deliverables</w:t>
            </w:r>
            <w:r w:rsidR="00340290">
              <w:t>/Milestones</w:t>
            </w:r>
          </w:p>
        </w:tc>
        <w:tc>
          <w:tcPr>
            <w:tcW w:w="3917" w:type="dxa"/>
            <w:vAlign w:val="center"/>
          </w:tcPr>
          <w:p w14:paraId="6BAF646B" w14:textId="58CC0901" w:rsidR="00684DA1" w:rsidRDefault="00684DA1" w:rsidP="00A93C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Notes</w:t>
            </w:r>
          </w:p>
        </w:tc>
      </w:tr>
      <w:tr w:rsidR="00684DA1" w14:paraId="57A3564E" w14:textId="77777777" w:rsidTr="00A93C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194FC81" w14:textId="77777777" w:rsidR="00684DA1" w:rsidRPr="00684DA1" w:rsidRDefault="00684DA1" w:rsidP="00A93C00">
            <w:pPr>
              <w:jc w:val="center"/>
              <w:rPr>
                <w:b w:val="0"/>
                <w:bCs w:val="0"/>
              </w:rPr>
            </w:pPr>
            <w:r w:rsidRPr="00684DA1">
              <w:rPr>
                <w:b w:val="0"/>
                <w:bCs w:val="0"/>
              </w:rPr>
              <w:t>16 weeks before the event</w:t>
            </w:r>
          </w:p>
        </w:tc>
        <w:tc>
          <w:tcPr>
            <w:tcW w:w="3958" w:type="dxa"/>
            <w:vAlign w:val="center"/>
          </w:tcPr>
          <w:p w14:paraId="0A37501D" w14:textId="77777777" w:rsidR="00684DA1" w:rsidRDefault="00684DA1" w:rsidP="00A93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12" w:type="dxa"/>
            <w:vAlign w:val="center"/>
          </w:tcPr>
          <w:p w14:paraId="02EB378F" w14:textId="77777777" w:rsidR="00684DA1" w:rsidRDefault="00684DA1" w:rsidP="00A93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17" w:type="dxa"/>
            <w:vAlign w:val="center"/>
          </w:tcPr>
          <w:p w14:paraId="6A05A809" w14:textId="77777777" w:rsidR="00684DA1" w:rsidRDefault="00684DA1" w:rsidP="00A93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84DA1" w14:paraId="715EEAA6" w14:textId="77777777" w:rsidTr="00A93C00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760E566" w14:textId="77777777" w:rsidR="00684DA1" w:rsidRPr="00684DA1" w:rsidRDefault="00684DA1" w:rsidP="00A93C00">
            <w:pPr>
              <w:jc w:val="center"/>
              <w:rPr>
                <w:b w:val="0"/>
                <w:bCs w:val="0"/>
              </w:rPr>
            </w:pPr>
            <w:r w:rsidRPr="00684DA1">
              <w:rPr>
                <w:b w:val="0"/>
                <w:bCs w:val="0"/>
              </w:rPr>
              <w:t>15 weeks before the event</w:t>
            </w:r>
          </w:p>
        </w:tc>
        <w:tc>
          <w:tcPr>
            <w:tcW w:w="3958" w:type="dxa"/>
            <w:vAlign w:val="center"/>
          </w:tcPr>
          <w:p w14:paraId="5A39BBE3" w14:textId="77777777" w:rsidR="00684DA1" w:rsidRDefault="00684DA1" w:rsidP="00A93C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12" w:type="dxa"/>
            <w:vAlign w:val="center"/>
          </w:tcPr>
          <w:p w14:paraId="72A3D3EC" w14:textId="77777777" w:rsidR="00684DA1" w:rsidRDefault="00684DA1" w:rsidP="00A93C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17" w:type="dxa"/>
            <w:vAlign w:val="center"/>
          </w:tcPr>
          <w:p w14:paraId="0D0B940D" w14:textId="77777777" w:rsidR="00684DA1" w:rsidRDefault="00684DA1" w:rsidP="00A93C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84DA1" w14:paraId="27AB72D8" w14:textId="77777777" w:rsidTr="00A93C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82E7AE8" w14:textId="77777777" w:rsidR="00684DA1" w:rsidRPr="00684DA1" w:rsidRDefault="00684DA1" w:rsidP="00A93C00">
            <w:pPr>
              <w:jc w:val="center"/>
              <w:rPr>
                <w:b w:val="0"/>
                <w:bCs w:val="0"/>
              </w:rPr>
            </w:pPr>
            <w:r w:rsidRPr="00684DA1">
              <w:rPr>
                <w:b w:val="0"/>
                <w:bCs w:val="0"/>
              </w:rPr>
              <w:t>14 weeks before the event</w:t>
            </w:r>
          </w:p>
        </w:tc>
        <w:tc>
          <w:tcPr>
            <w:tcW w:w="3958" w:type="dxa"/>
            <w:vAlign w:val="center"/>
          </w:tcPr>
          <w:p w14:paraId="0E27B00A" w14:textId="77777777" w:rsidR="00684DA1" w:rsidRDefault="00684DA1" w:rsidP="00A93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12" w:type="dxa"/>
            <w:vAlign w:val="center"/>
          </w:tcPr>
          <w:p w14:paraId="44EAFD9C" w14:textId="77777777" w:rsidR="00684DA1" w:rsidRDefault="00684DA1" w:rsidP="00A93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17" w:type="dxa"/>
            <w:vAlign w:val="center"/>
          </w:tcPr>
          <w:p w14:paraId="4B94D5A5" w14:textId="77777777" w:rsidR="00684DA1" w:rsidRDefault="00684DA1" w:rsidP="00A93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84DA1" w14:paraId="40941C2E" w14:textId="77777777" w:rsidTr="00A93C00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A0FCCCC" w14:textId="77777777" w:rsidR="00684DA1" w:rsidRPr="00684DA1" w:rsidRDefault="00684DA1" w:rsidP="00A93C00">
            <w:pPr>
              <w:jc w:val="center"/>
              <w:rPr>
                <w:b w:val="0"/>
                <w:bCs w:val="0"/>
              </w:rPr>
            </w:pPr>
            <w:r w:rsidRPr="00684DA1">
              <w:rPr>
                <w:b w:val="0"/>
                <w:bCs w:val="0"/>
              </w:rPr>
              <w:lastRenderedPageBreak/>
              <w:t>13 weeks before the event</w:t>
            </w:r>
          </w:p>
        </w:tc>
        <w:tc>
          <w:tcPr>
            <w:tcW w:w="3958" w:type="dxa"/>
            <w:vAlign w:val="center"/>
          </w:tcPr>
          <w:p w14:paraId="3DEEC669" w14:textId="77777777" w:rsidR="00684DA1" w:rsidRDefault="00684DA1" w:rsidP="00A93C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12" w:type="dxa"/>
            <w:vAlign w:val="center"/>
          </w:tcPr>
          <w:p w14:paraId="45FB0818" w14:textId="77777777" w:rsidR="00684DA1" w:rsidRDefault="00684DA1" w:rsidP="00A93C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17" w:type="dxa"/>
            <w:vAlign w:val="center"/>
          </w:tcPr>
          <w:p w14:paraId="049F31CB" w14:textId="77777777" w:rsidR="00684DA1" w:rsidRDefault="00684DA1" w:rsidP="00A93C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84DA1" w14:paraId="020BE059" w14:textId="77777777" w:rsidTr="00A93C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65F2533" w14:textId="77777777" w:rsidR="00684DA1" w:rsidRPr="00684DA1" w:rsidRDefault="00684DA1" w:rsidP="00A93C00">
            <w:pPr>
              <w:jc w:val="center"/>
              <w:rPr>
                <w:b w:val="0"/>
                <w:bCs w:val="0"/>
              </w:rPr>
            </w:pPr>
            <w:r w:rsidRPr="00684DA1">
              <w:rPr>
                <w:b w:val="0"/>
                <w:bCs w:val="0"/>
              </w:rPr>
              <w:t>12 weeks before the event</w:t>
            </w:r>
          </w:p>
        </w:tc>
        <w:tc>
          <w:tcPr>
            <w:tcW w:w="3958" w:type="dxa"/>
            <w:vAlign w:val="center"/>
          </w:tcPr>
          <w:p w14:paraId="53128261" w14:textId="77777777" w:rsidR="00684DA1" w:rsidRDefault="00684DA1" w:rsidP="00A93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12" w:type="dxa"/>
            <w:vAlign w:val="center"/>
          </w:tcPr>
          <w:p w14:paraId="4101652C" w14:textId="77777777" w:rsidR="00684DA1" w:rsidRDefault="00684DA1" w:rsidP="00A93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17" w:type="dxa"/>
            <w:vAlign w:val="center"/>
          </w:tcPr>
          <w:p w14:paraId="4B99056E" w14:textId="77777777" w:rsidR="00684DA1" w:rsidRDefault="00684DA1" w:rsidP="00A93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84DA1" w14:paraId="4FF59CDC" w14:textId="77777777" w:rsidTr="00A93C00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D97C287" w14:textId="77777777" w:rsidR="00684DA1" w:rsidRPr="00684DA1" w:rsidRDefault="00684DA1" w:rsidP="00A93C00">
            <w:pPr>
              <w:jc w:val="center"/>
              <w:rPr>
                <w:b w:val="0"/>
                <w:bCs w:val="0"/>
              </w:rPr>
            </w:pPr>
            <w:r w:rsidRPr="00684DA1">
              <w:rPr>
                <w:b w:val="0"/>
                <w:bCs w:val="0"/>
              </w:rPr>
              <w:t>11 weeks before the event</w:t>
            </w:r>
          </w:p>
        </w:tc>
        <w:tc>
          <w:tcPr>
            <w:tcW w:w="3958" w:type="dxa"/>
            <w:vAlign w:val="center"/>
          </w:tcPr>
          <w:p w14:paraId="1299C43A" w14:textId="77777777" w:rsidR="00684DA1" w:rsidRDefault="00684DA1" w:rsidP="00A93C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12" w:type="dxa"/>
            <w:vAlign w:val="center"/>
          </w:tcPr>
          <w:p w14:paraId="3461D779" w14:textId="77777777" w:rsidR="00684DA1" w:rsidRDefault="00684DA1" w:rsidP="00A93C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17" w:type="dxa"/>
            <w:vAlign w:val="center"/>
          </w:tcPr>
          <w:p w14:paraId="3CF2D8B6" w14:textId="77777777" w:rsidR="00684DA1" w:rsidRDefault="00684DA1" w:rsidP="00A93C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84DA1" w14:paraId="5BD6D285" w14:textId="77777777" w:rsidTr="00A93C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F89A851" w14:textId="77777777" w:rsidR="00684DA1" w:rsidRPr="00684DA1" w:rsidRDefault="00684DA1" w:rsidP="00A93C00">
            <w:pPr>
              <w:jc w:val="center"/>
              <w:rPr>
                <w:b w:val="0"/>
                <w:bCs w:val="0"/>
              </w:rPr>
            </w:pPr>
            <w:r w:rsidRPr="00684DA1">
              <w:rPr>
                <w:b w:val="0"/>
                <w:bCs w:val="0"/>
              </w:rPr>
              <w:t>10 weeks before the event</w:t>
            </w:r>
          </w:p>
        </w:tc>
        <w:tc>
          <w:tcPr>
            <w:tcW w:w="3958" w:type="dxa"/>
            <w:vAlign w:val="center"/>
          </w:tcPr>
          <w:p w14:paraId="0FB78278" w14:textId="77777777" w:rsidR="00684DA1" w:rsidRDefault="00684DA1" w:rsidP="00A93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12" w:type="dxa"/>
            <w:vAlign w:val="center"/>
          </w:tcPr>
          <w:p w14:paraId="0562CB0E" w14:textId="77777777" w:rsidR="00684DA1" w:rsidRDefault="00684DA1" w:rsidP="00A93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17" w:type="dxa"/>
            <w:vAlign w:val="center"/>
          </w:tcPr>
          <w:p w14:paraId="34CE0A41" w14:textId="77777777" w:rsidR="00684DA1" w:rsidRDefault="00684DA1" w:rsidP="00A93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84DA1" w14:paraId="3B004A60" w14:textId="77777777" w:rsidTr="00A93C00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9030A4E" w14:textId="77777777" w:rsidR="00684DA1" w:rsidRPr="00684DA1" w:rsidRDefault="00684DA1" w:rsidP="00A93C00">
            <w:pPr>
              <w:jc w:val="center"/>
              <w:rPr>
                <w:b w:val="0"/>
                <w:bCs w:val="0"/>
              </w:rPr>
            </w:pPr>
            <w:r w:rsidRPr="00684DA1">
              <w:rPr>
                <w:b w:val="0"/>
                <w:bCs w:val="0"/>
              </w:rPr>
              <w:t>9 weeks before the event</w:t>
            </w:r>
          </w:p>
        </w:tc>
        <w:tc>
          <w:tcPr>
            <w:tcW w:w="3958" w:type="dxa"/>
            <w:vAlign w:val="center"/>
          </w:tcPr>
          <w:p w14:paraId="62EBF3C5" w14:textId="77777777" w:rsidR="00684DA1" w:rsidRDefault="00684DA1" w:rsidP="00A93C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12" w:type="dxa"/>
            <w:vAlign w:val="center"/>
          </w:tcPr>
          <w:p w14:paraId="2946DB82" w14:textId="77777777" w:rsidR="00684DA1" w:rsidRDefault="00684DA1" w:rsidP="00A93C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17" w:type="dxa"/>
            <w:vAlign w:val="center"/>
          </w:tcPr>
          <w:p w14:paraId="5997CC1D" w14:textId="77777777" w:rsidR="00684DA1" w:rsidRDefault="00684DA1" w:rsidP="00A93C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84DA1" w14:paraId="3C737002" w14:textId="77777777" w:rsidTr="00A93C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76C2AE7" w14:textId="77777777" w:rsidR="00684DA1" w:rsidRPr="00684DA1" w:rsidRDefault="00684DA1" w:rsidP="00A93C00">
            <w:pPr>
              <w:jc w:val="center"/>
              <w:rPr>
                <w:b w:val="0"/>
                <w:bCs w:val="0"/>
              </w:rPr>
            </w:pPr>
            <w:r w:rsidRPr="00684DA1">
              <w:rPr>
                <w:b w:val="0"/>
                <w:bCs w:val="0"/>
              </w:rPr>
              <w:t>8 weeks before the event</w:t>
            </w:r>
          </w:p>
        </w:tc>
        <w:tc>
          <w:tcPr>
            <w:tcW w:w="3958" w:type="dxa"/>
            <w:vAlign w:val="center"/>
          </w:tcPr>
          <w:p w14:paraId="110FFD37" w14:textId="77777777" w:rsidR="00684DA1" w:rsidRDefault="00684DA1" w:rsidP="00A93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12" w:type="dxa"/>
            <w:vAlign w:val="center"/>
          </w:tcPr>
          <w:p w14:paraId="3FE9F23F" w14:textId="77777777" w:rsidR="00684DA1" w:rsidRDefault="00684DA1" w:rsidP="00A93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17" w:type="dxa"/>
            <w:vAlign w:val="center"/>
          </w:tcPr>
          <w:p w14:paraId="1F72F646" w14:textId="77777777" w:rsidR="00684DA1" w:rsidRDefault="00684DA1" w:rsidP="00A93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84DA1" w14:paraId="08791F17" w14:textId="77777777" w:rsidTr="00A93C00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5AB57A0" w14:textId="77777777" w:rsidR="00684DA1" w:rsidRPr="00684DA1" w:rsidRDefault="00684DA1" w:rsidP="00A93C00">
            <w:pPr>
              <w:jc w:val="center"/>
              <w:rPr>
                <w:b w:val="0"/>
                <w:bCs w:val="0"/>
              </w:rPr>
            </w:pPr>
            <w:r w:rsidRPr="00684DA1">
              <w:rPr>
                <w:b w:val="0"/>
                <w:bCs w:val="0"/>
              </w:rPr>
              <w:lastRenderedPageBreak/>
              <w:t>7 weeks before the event</w:t>
            </w:r>
          </w:p>
        </w:tc>
        <w:tc>
          <w:tcPr>
            <w:tcW w:w="3958" w:type="dxa"/>
            <w:vAlign w:val="center"/>
          </w:tcPr>
          <w:p w14:paraId="08CE6F91" w14:textId="77777777" w:rsidR="00684DA1" w:rsidRDefault="00684DA1" w:rsidP="00A93C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12" w:type="dxa"/>
            <w:vAlign w:val="center"/>
          </w:tcPr>
          <w:p w14:paraId="6BB9E253" w14:textId="77777777" w:rsidR="00684DA1" w:rsidRDefault="00684DA1" w:rsidP="00A93C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17" w:type="dxa"/>
            <w:vAlign w:val="center"/>
          </w:tcPr>
          <w:p w14:paraId="23DE523C" w14:textId="77777777" w:rsidR="00684DA1" w:rsidRDefault="00684DA1" w:rsidP="00A93C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84DA1" w14:paraId="21E8834B" w14:textId="77777777" w:rsidTr="00A93C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FB99385" w14:textId="77777777" w:rsidR="00684DA1" w:rsidRPr="00684DA1" w:rsidRDefault="00684DA1" w:rsidP="00A93C00">
            <w:pPr>
              <w:jc w:val="center"/>
              <w:rPr>
                <w:b w:val="0"/>
                <w:bCs w:val="0"/>
              </w:rPr>
            </w:pPr>
            <w:r w:rsidRPr="00684DA1">
              <w:rPr>
                <w:b w:val="0"/>
                <w:bCs w:val="0"/>
              </w:rPr>
              <w:t>6 weeks before the event</w:t>
            </w:r>
          </w:p>
        </w:tc>
        <w:tc>
          <w:tcPr>
            <w:tcW w:w="3958" w:type="dxa"/>
            <w:vAlign w:val="center"/>
          </w:tcPr>
          <w:p w14:paraId="52E56223" w14:textId="77777777" w:rsidR="00684DA1" w:rsidRDefault="00684DA1" w:rsidP="00A93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12" w:type="dxa"/>
            <w:vAlign w:val="center"/>
          </w:tcPr>
          <w:p w14:paraId="5043CB0F" w14:textId="77777777" w:rsidR="00684DA1" w:rsidRDefault="00684DA1" w:rsidP="00A93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17" w:type="dxa"/>
            <w:vAlign w:val="center"/>
          </w:tcPr>
          <w:p w14:paraId="07459315" w14:textId="77777777" w:rsidR="00684DA1" w:rsidRDefault="00684DA1" w:rsidP="00A93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84DA1" w14:paraId="6BF277AB" w14:textId="77777777" w:rsidTr="00A93C00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56A026C" w14:textId="77777777" w:rsidR="00684DA1" w:rsidRPr="00684DA1" w:rsidRDefault="00684DA1" w:rsidP="00A93C00">
            <w:pPr>
              <w:jc w:val="center"/>
              <w:rPr>
                <w:b w:val="0"/>
                <w:bCs w:val="0"/>
              </w:rPr>
            </w:pPr>
            <w:r w:rsidRPr="00684DA1">
              <w:rPr>
                <w:b w:val="0"/>
                <w:bCs w:val="0"/>
              </w:rPr>
              <w:t>5 weeks before the event</w:t>
            </w:r>
          </w:p>
        </w:tc>
        <w:tc>
          <w:tcPr>
            <w:tcW w:w="3958" w:type="dxa"/>
            <w:vAlign w:val="center"/>
          </w:tcPr>
          <w:p w14:paraId="6537F28F" w14:textId="77777777" w:rsidR="00684DA1" w:rsidRDefault="00684DA1" w:rsidP="00A93C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12" w:type="dxa"/>
            <w:vAlign w:val="center"/>
          </w:tcPr>
          <w:p w14:paraId="70DF9E56" w14:textId="77777777" w:rsidR="00684DA1" w:rsidRDefault="00684DA1" w:rsidP="00A93C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17" w:type="dxa"/>
            <w:vAlign w:val="center"/>
          </w:tcPr>
          <w:p w14:paraId="44E871BC" w14:textId="77777777" w:rsidR="00684DA1" w:rsidRDefault="00684DA1" w:rsidP="00A93C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84DA1" w14:paraId="6430329D" w14:textId="77777777" w:rsidTr="00A93C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8B6D5A6" w14:textId="77777777" w:rsidR="00684DA1" w:rsidRPr="00684DA1" w:rsidRDefault="00684DA1" w:rsidP="00A93C00">
            <w:pPr>
              <w:jc w:val="center"/>
              <w:rPr>
                <w:b w:val="0"/>
                <w:bCs w:val="0"/>
              </w:rPr>
            </w:pPr>
            <w:r w:rsidRPr="00684DA1">
              <w:rPr>
                <w:b w:val="0"/>
                <w:bCs w:val="0"/>
              </w:rPr>
              <w:t>4 weeks before the event</w:t>
            </w:r>
          </w:p>
        </w:tc>
        <w:tc>
          <w:tcPr>
            <w:tcW w:w="3958" w:type="dxa"/>
            <w:vAlign w:val="center"/>
          </w:tcPr>
          <w:p w14:paraId="144A5D23" w14:textId="77777777" w:rsidR="00684DA1" w:rsidRDefault="00684DA1" w:rsidP="00A93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12" w:type="dxa"/>
            <w:vAlign w:val="center"/>
          </w:tcPr>
          <w:p w14:paraId="637805D2" w14:textId="77777777" w:rsidR="00684DA1" w:rsidRDefault="00684DA1" w:rsidP="00A93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17" w:type="dxa"/>
            <w:vAlign w:val="center"/>
          </w:tcPr>
          <w:p w14:paraId="463F29E8" w14:textId="77777777" w:rsidR="00684DA1" w:rsidRDefault="00684DA1" w:rsidP="00A93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84DA1" w14:paraId="56C22B85" w14:textId="77777777" w:rsidTr="00A93C00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6ABCFC2" w14:textId="77777777" w:rsidR="00684DA1" w:rsidRPr="00684DA1" w:rsidRDefault="00684DA1" w:rsidP="00A93C00">
            <w:pPr>
              <w:jc w:val="center"/>
              <w:rPr>
                <w:b w:val="0"/>
                <w:bCs w:val="0"/>
              </w:rPr>
            </w:pPr>
            <w:r w:rsidRPr="00684DA1">
              <w:rPr>
                <w:b w:val="0"/>
                <w:bCs w:val="0"/>
              </w:rPr>
              <w:t>3 weeks before the event</w:t>
            </w:r>
          </w:p>
        </w:tc>
        <w:tc>
          <w:tcPr>
            <w:tcW w:w="3958" w:type="dxa"/>
            <w:vAlign w:val="center"/>
          </w:tcPr>
          <w:p w14:paraId="3B7B4B86" w14:textId="77777777" w:rsidR="00684DA1" w:rsidRDefault="00684DA1" w:rsidP="00A93C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12" w:type="dxa"/>
            <w:vAlign w:val="center"/>
          </w:tcPr>
          <w:p w14:paraId="5630AD66" w14:textId="77777777" w:rsidR="00684DA1" w:rsidRDefault="00684DA1" w:rsidP="00A93C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17" w:type="dxa"/>
            <w:vAlign w:val="center"/>
          </w:tcPr>
          <w:p w14:paraId="61829076" w14:textId="77777777" w:rsidR="00684DA1" w:rsidRDefault="00684DA1" w:rsidP="00A93C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84DA1" w14:paraId="10E6D93D" w14:textId="77777777" w:rsidTr="00A93C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E7C2914" w14:textId="77777777" w:rsidR="00684DA1" w:rsidRPr="00684DA1" w:rsidRDefault="00684DA1" w:rsidP="00A93C00">
            <w:pPr>
              <w:jc w:val="center"/>
              <w:rPr>
                <w:b w:val="0"/>
                <w:bCs w:val="0"/>
              </w:rPr>
            </w:pPr>
            <w:r w:rsidRPr="00684DA1">
              <w:rPr>
                <w:b w:val="0"/>
                <w:bCs w:val="0"/>
              </w:rPr>
              <w:t>2 weeks before the event</w:t>
            </w:r>
          </w:p>
        </w:tc>
        <w:tc>
          <w:tcPr>
            <w:tcW w:w="3958" w:type="dxa"/>
            <w:vAlign w:val="center"/>
          </w:tcPr>
          <w:p w14:paraId="2BA226A1" w14:textId="77777777" w:rsidR="00684DA1" w:rsidRDefault="00684DA1" w:rsidP="00A93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12" w:type="dxa"/>
            <w:vAlign w:val="center"/>
          </w:tcPr>
          <w:p w14:paraId="0DE4B5B7" w14:textId="77777777" w:rsidR="00684DA1" w:rsidRDefault="00684DA1" w:rsidP="00A93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17" w:type="dxa"/>
            <w:vAlign w:val="center"/>
          </w:tcPr>
          <w:p w14:paraId="66204FF1" w14:textId="77777777" w:rsidR="00684DA1" w:rsidRDefault="00684DA1" w:rsidP="00A93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84DA1" w14:paraId="4C38FD8F" w14:textId="77777777" w:rsidTr="00A93C00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332A38C" w14:textId="77777777" w:rsidR="00684DA1" w:rsidRPr="00684DA1" w:rsidRDefault="00684DA1" w:rsidP="00A93C00">
            <w:pPr>
              <w:jc w:val="center"/>
              <w:rPr>
                <w:b w:val="0"/>
                <w:bCs w:val="0"/>
              </w:rPr>
            </w:pPr>
            <w:r w:rsidRPr="00684DA1">
              <w:rPr>
                <w:b w:val="0"/>
                <w:bCs w:val="0"/>
              </w:rPr>
              <w:lastRenderedPageBreak/>
              <w:t>1 week before the event</w:t>
            </w:r>
          </w:p>
        </w:tc>
        <w:tc>
          <w:tcPr>
            <w:tcW w:w="3958" w:type="dxa"/>
            <w:vAlign w:val="center"/>
          </w:tcPr>
          <w:p w14:paraId="65CFD57D" w14:textId="77777777" w:rsidR="00684DA1" w:rsidRDefault="00684DA1" w:rsidP="00A93C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53EA35FF">
              <w:rPr>
                <w:color w:val="FF0000"/>
              </w:rPr>
              <w:t>Final confirmations (speakers, site visits, vendors), finalize run‑of‑show</w:t>
            </w:r>
          </w:p>
        </w:tc>
        <w:tc>
          <w:tcPr>
            <w:tcW w:w="4512" w:type="dxa"/>
            <w:vAlign w:val="center"/>
          </w:tcPr>
          <w:p w14:paraId="6B62F1B3" w14:textId="77777777" w:rsidR="00684DA1" w:rsidRDefault="00684DA1" w:rsidP="00A93C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17" w:type="dxa"/>
            <w:vAlign w:val="center"/>
          </w:tcPr>
          <w:p w14:paraId="02F2C34E" w14:textId="77777777" w:rsidR="00684DA1" w:rsidRDefault="00684DA1" w:rsidP="00A93C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84DA1" w14:paraId="6984D5FC" w14:textId="77777777" w:rsidTr="00A93C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4327C4D" w14:textId="77777777" w:rsidR="00684DA1" w:rsidRPr="00F847A1" w:rsidRDefault="00684DA1" w:rsidP="00A93C00">
            <w:pPr>
              <w:jc w:val="center"/>
            </w:pPr>
            <w:r w:rsidRPr="00F847A1">
              <w:t>Event Week</w:t>
            </w:r>
          </w:p>
        </w:tc>
        <w:tc>
          <w:tcPr>
            <w:tcW w:w="3958" w:type="dxa"/>
            <w:vAlign w:val="center"/>
          </w:tcPr>
          <w:p w14:paraId="272DB98B" w14:textId="77777777" w:rsidR="00684DA1" w:rsidRDefault="00684DA1" w:rsidP="00A93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53EA35FF">
              <w:rPr>
                <w:b/>
                <w:bCs/>
                <w:color w:val="FF0000"/>
              </w:rPr>
              <w:t>1.5‑day Career Connections Seminar</w:t>
            </w:r>
            <w:r w:rsidRPr="53EA35FF">
              <w:rPr>
                <w:color w:val="FF0000"/>
              </w:rPr>
              <w:t xml:space="preserve"> (event delivery, vendor coordination, on‑site management)</w:t>
            </w:r>
          </w:p>
        </w:tc>
        <w:tc>
          <w:tcPr>
            <w:tcW w:w="4512" w:type="dxa"/>
            <w:vAlign w:val="center"/>
          </w:tcPr>
          <w:p w14:paraId="19219836" w14:textId="77777777" w:rsidR="00684DA1" w:rsidRDefault="00684DA1" w:rsidP="00A93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17" w:type="dxa"/>
            <w:vAlign w:val="center"/>
          </w:tcPr>
          <w:p w14:paraId="296FEF7D" w14:textId="77777777" w:rsidR="00684DA1" w:rsidRDefault="00684DA1" w:rsidP="00A93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84DA1" w14:paraId="758214CA" w14:textId="77777777" w:rsidTr="00A93C00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6FB0421" w14:textId="77777777" w:rsidR="00684DA1" w:rsidRPr="00684DA1" w:rsidRDefault="00684DA1" w:rsidP="00A93C00">
            <w:pPr>
              <w:jc w:val="center"/>
              <w:rPr>
                <w:b w:val="0"/>
                <w:bCs w:val="0"/>
              </w:rPr>
            </w:pPr>
            <w:r w:rsidRPr="00684DA1">
              <w:rPr>
                <w:b w:val="0"/>
                <w:bCs w:val="0"/>
              </w:rPr>
              <w:t>1 week after the event</w:t>
            </w:r>
          </w:p>
        </w:tc>
        <w:tc>
          <w:tcPr>
            <w:tcW w:w="3958" w:type="dxa"/>
            <w:vAlign w:val="center"/>
          </w:tcPr>
          <w:p w14:paraId="75B99AB8" w14:textId="77777777" w:rsidR="00684DA1" w:rsidRDefault="00684DA1" w:rsidP="00A93C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53EA35FF">
              <w:rPr>
                <w:color w:val="FF0000"/>
              </w:rPr>
              <w:t>Initial reconciliation and debrief</w:t>
            </w:r>
          </w:p>
        </w:tc>
        <w:tc>
          <w:tcPr>
            <w:tcW w:w="4512" w:type="dxa"/>
            <w:vAlign w:val="center"/>
          </w:tcPr>
          <w:p w14:paraId="769D0D3C" w14:textId="77777777" w:rsidR="00684DA1" w:rsidRDefault="00684DA1" w:rsidP="00A93C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17" w:type="dxa"/>
            <w:vAlign w:val="center"/>
          </w:tcPr>
          <w:p w14:paraId="54CD245A" w14:textId="77777777" w:rsidR="00684DA1" w:rsidRDefault="00684DA1" w:rsidP="00A93C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84DA1" w14:paraId="2AD4A142" w14:textId="77777777" w:rsidTr="00A93C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C98AC85" w14:textId="77777777" w:rsidR="00684DA1" w:rsidRPr="00684DA1" w:rsidRDefault="00684DA1" w:rsidP="00A93C00">
            <w:pPr>
              <w:jc w:val="center"/>
              <w:rPr>
                <w:b w:val="0"/>
                <w:bCs w:val="0"/>
              </w:rPr>
            </w:pPr>
            <w:r w:rsidRPr="00684DA1">
              <w:rPr>
                <w:b w:val="0"/>
                <w:bCs w:val="0"/>
              </w:rPr>
              <w:t>2 weeks after the event</w:t>
            </w:r>
          </w:p>
        </w:tc>
        <w:tc>
          <w:tcPr>
            <w:tcW w:w="3958" w:type="dxa"/>
            <w:vAlign w:val="center"/>
          </w:tcPr>
          <w:p w14:paraId="0C7DAE70" w14:textId="67F11453" w:rsidR="00684DA1" w:rsidRDefault="00684DA1" w:rsidP="00A93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53EA35FF">
              <w:rPr>
                <w:color w:val="FF0000"/>
              </w:rPr>
              <w:t>Draft reporting, M</w:t>
            </w:r>
            <w:r>
              <w:rPr>
                <w:color w:val="FF0000"/>
              </w:rPr>
              <w:t>EL</w:t>
            </w:r>
            <w:r w:rsidRPr="53EA35FF">
              <w:rPr>
                <w:color w:val="FF0000"/>
              </w:rPr>
              <w:t xml:space="preserve"> follow‑up</w:t>
            </w:r>
          </w:p>
        </w:tc>
        <w:tc>
          <w:tcPr>
            <w:tcW w:w="4512" w:type="dxa"/>
            <w:vAlign w:val="center"/>
          </w:tcPr>
          <w:p w14:paraId="36FEB5B0" w14:textId="77777777" w:rsidR="00684DA1" w:rsidRDefault="00684DA1" w:rsidP="00A93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17" w:type="dxa"/>
            <w:vAlign w:val="center"/>
          </w:tcPr>
          <w:p w14:paraId="30D7AA69" w14:textId="77777777" w:rsidR="00684DA1" w:rsidRDefault="00684DA1" w:rsidP="00A93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84DA1" w14:paraId="448320F4" w14:textId="77777777" w:rsidTr="00A93C00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EC6890B" w14:textId="77777777" w:rsidR="00684DA1" w:rsidRPr="00684DA1" w:rsidRDefault="00684DA1" w:rsidP="00A93C00">
            <w:pPr>
              <w:jc w:val="center"/>
              <w:rPr>
                <w:b w:val="0"/>
                <w:bCs w:val="0"/>
              </w:rPr>
            </w:pPr>
            <w:r w:rsidRPr="00684DA1">
              <w:rPr>
                <w:b w:val="0"/>
                <w:bCs w:val="0"/>
              </w:rPr>
              <w:t>3 weeks after the event</w:t>
            </w:r>
          </w:p>
        </w:tc>
        <w:tc>
          <w:tcPr>
            <w:tcW w:w="3958" w:type="dxa"/>
            <w:vAlign w:val="center"/>
          </w:tcPr>
          <w:p w14:paraId="036AA6B8" w14:textId="77777777" w:rsidR="00684DA1" w:rsidRDefault="00684DA1" w:rsidP="00A93C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53EA35FF">
              <w:rPr>
                <w:color w:val="FF0000"/>
              </w:rPr>
              <w:t>Synthesis of outcomes</w:t>
            </w:r>
          </w:p>
        </w:tc>
        <w:tc>
          <w:tcPr>
            <w:tcW w:w="4512" w:type="dxa"/>
            <w:vAlign w:val="center"/>
          </w:tcPr>
          <w:p w14:paraId="34FF1C98" w14:textId="77777777" w:rsidR="00684DA1" w:rsidRDefault="00684DA1" w:rsidP="00A93C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17" w:type="dxa"/>
            <w:vAlign w:val="center"/>
          </w:tcPr>
          <w:p w14:paraId="6D072C0D" w14:textId="77777777" w:rsidR="00684DA1" w:rsidRDefault="00684DA1" w:rsidP="00A93C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84DA1" w14:paraId="15394D62" w14:textId="77777777" w:rsidTr="00A93C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5F32896" w14:textId="77777777" w:rsidR="00684DA1" w:rsidRPr="00684DA1" w:rsidRDefault="00684DA1" w:rsidP="00A93C00">
            <w:pPr>
              <w:jc w:val="center"/>
              <w:rPr>
                <w:b w:val="0"/>
                <w:bCs w:val="0"/>
              </w:rPr>
            </w:pPr>
            <w:r w:rsidRPr="00684DA1">
              <w:rPr>
                <w:b w:val="0"/>
                <w:bCs w:val="0"/>
              </w:rPr>
              <w:t>4 weeks after the event</w:t>
            </w:r>
          </w:p>
        </w:tc>
        <w:tc>
          <w:tcPr>
            <w:tcW w:w="3958" w:type="dxa"/>
            <w:vAlign w:val="center"/>
          </w:tcPr>
          <w:p w14:paraId="41562950" w14:textId="77777777" w:rsidR="00684DA1" w:rsidRDefault="00684DA1" w:rsidP="00A93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0000"/>
              </w:rPr>
            </w:pPr>
            <w:r w:rsidRPr="53EA35FF">
              <w:rPr>
                <w:b/>
                <w:bCs/>
                <w:color w:val="FF0000"/>
              </w:rPr>
              <w:t>Final report submission</w:t>
            </w:r>
          </w:p>
        </w:tc>
        <w:tc>
          <w:tcPr>
            <w:tcW w:w="4512" w:type="dxa"/>
            <w:vAlign w:val="center"/>
          </w:tcPr>
          <w:p w14:paraId="6BD18F9B" w14:textId="77777777" w:rsidR="00684DA1" w:rsidRDefault="00684DA1" w:rsidP="00A93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17" w:type="dxa"/>
            <w:vAlign w:val="center"/>
          </w:tcPr>
          <w:p w14:paraId="238601FE" w14:textId="77777777" w:rsidR="00684DA1" w:rsidRDefault="00684DA1" w:rsidP="00A93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F3CABC7" w14:textId="77777777" w:rsidR="00C14874" w:rsidRDefault="00C14874" w:rsidP="00A93C00">
      <w:pPr>
        <w:pBdr>
          <w:top w:val="single" w:sz="12" w:space="0" w:color="auto"/>
        </w:pBdr>
        <w:spacing w:after="0"/>
        <w:jc w:val="center"/>
      </w:pPr>
    </w:p>
    <w:p w14:paraId="3D15D77C" w14:textId="588F6B98" w:rsidR="00C14874" w:rsidRDefault="00C14874" w:rsidP="53EA35FF"/>
    <w:sectPr w:rsidR="00C14874" w:rsidSect="00F33205"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288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CC8AB" w14:textId="77777777" w:rsidR="00DA6D2B" w:rsidRDefault="00DA6D2B" w:rsidP="003F1BA2">
      <w:pPr>
        <w:spacing w:after="0" w:line="240" w:lineRule="auto"/>
      </w:pPr>
      <w:r>
        <w:separator/>
      </w:r>
    </w:p>
  </w:endnote>
  <w:endnote w:type="continuationSeparator" w:id="0">
    <w:p w14:paraId="6116741D" w14:textId="77777777" w:rsidR="00DA6D2B" w:rsidRDefault="00DA6D2B" w:rsidP="003F1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012751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A2CD4EE" w14:textId="57346F15" w:rsidR="001853C8" w:rsidRDefault="001853C8">
            <w:pPr>
              <w:pStyle w:val="Footer"/>
              <w:jc w:val="center"/>
            </w:pPr>
            <w:r w:rsidRPr="001853C8">
              <w:t xml:space="preserve">Page </w:t>
            </w:r>
            <w:r w:rsidRPr="001853C8">
              <w:fldChar w:fldCharType="begin"/>
            </w:r>
            <w:r w:rsidRPr="001853C8">
              <w:instrText xml:space="preserve"> PAGE </w:instrText>
            </w:r>
            <w:r w:rsidRPr="001853C8">
              <w:fldChar w:fldCharType="separate"/>
            </w:r>
            <w:r w:rsidRPr="001853C8">
              <w:rPr>
                <w:noProof/>
              </w:rPr>
              <w:t>2</w:t>
            </w:r>
            <w:r w:rsidRPr="001853C8">
              <w:fldChar w:fldCharType="end"/>
            </w:r>
            <w:r w:rsidRPr="001853C8">
              <w:t xml:space="preserve"> of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Pr="001853C8">
              <w:rPr>
                <w:noProof/>
              </w:rPr>
              <w:t>2</w:t>
            </w:r>
            <w:r>
              <w:fldChar w:fldCharType="end"/>
            </w:r>
          </w:p>
        </w:sdtContent>
      </w:sdt>
    </w:sdtContent>
  </w:sdt>
  <w:p w14:paraId="668B1BF7" w14:textId="77777777" w:rsidR="001853C8" w:rsidRDefault="001853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3375767"/>
      <w:docPartObj>
        <w:docPartGallery w:val="Page Numbers (Top of Page)"/>
        <w:docPartUnique/>
      </w:docPartObj>
    </w:sdtPr>
    <w:sdtContent>
      <w:p w14:paraId="63F129FB" w14:textId="77777777" w:rsidR="007B3C1F" w:rsidRDefault="007B3C1F" w:rsidP="007B3C1F">
        <w:pPr>
          <w:pStyle w:val="Footer"/>
          <w:jc w:val="center"/>
        </w:pPr>
        <w:r w:rsidRPr="001853C8">
          <w:t xml:space="preserve">Page </w:t>
        </w:r>
        <w:r w:rsidRPr="001853C8">
          <w:fldChar w:fldCharType="begin"/>
        </w:r>
        <w:r w:rsidRPr="001853C8">
          <w:instrText xml:space="preserve"> PAGE </w:instrText>
        </w:r>
        <w:r w:rsidRPr="001853C8">
          <w:fldChar w:fldCharType="separate"/>
        </w:r>
        <w:r>
          <w:t>2</w:t>
        </w:r>
        <w:r w:rsidRPr="001853C8">
          <w:fldChar w:fldCharType="end"/>
        </w:r>
        <w:r w:rsidRPr="001853C8">
          <w:t xml:space="preserve"> of </w:t>
        </w:r>
        <w:fldSimple w:instr=" NUMPAGES  ">
          <w:r>
            <w:t>4</w:t>
          </w:r>
        </w:fldSimple>
      </w:p>
    </w:sdtContent>
  </w:sdt>
  <w:p w14:paraId="41E6E42A" w14:textId="77777777" w:rsidR="001853C8" w:rsidRDefault="001853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C1543" w14:textId="77777777" w:rsidR="00DA6D2B" w:rsidRDefault="00DA6D2B" w:rsidP="003F1BA2">
      <w:pPr>
        <w:spacing w:after="0" w:line="240" w:lineRule="auto"/>
      </w:pPr>
      <w:r>
        <w:separator/>
      </w:r>
    </w:p>
  </w:footnote>
  <w:footnote w:type="continuationSeparator" w:id="0">
    <w:p w14:paraId="748F570B" w14:textId="77777777" w:rsidR="00DA6D2B" w:rsidRDefault="00DA6D2B" w:rsidP="003F1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C945B" w14:textId="6F05ED2A" w:rsidR="003F1BA2" w:rsidRDefault="003F1BA2" w:rsidP="003F1BA2">
    <w:pPr>
      <w:pStyle w:val="Header"/>
      <w:jc w:val="center"/>
    </w:pPr>
    <w:r>
      <w:rPr>
        <w:noProof/>
      </w:rPr>
      <w:drawing>
        <wp:inline distT="0" distB="0" distL="0" distR="0" wp14:anchorId="51685E3E" wp14:editId="2BF43F46">
          <wp:extent cx="1295400" cy="647700"/>
          <wp:effectExtent l="0" t="0" r="0" b="0"/>
          <wp:docPr id="1703326602" name="Picture 1" descr="A logo with blue and green lin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326602" name="Picture 1703326602" descr="A logo with blue and green lines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591086" w14:textId="22F069AB" w:rsidR="003F1BA2" w:rsidRPr="009D4F9E" w:rsidRDefault="00C53BAB" w:rsidP="003F1BA2">
    <w:pPr>
      <w:pStyle w:val="Header"/>
      <w:jc w:val="center"/>
      <w:rPr>
        <w:b/>
        <w:bCs/>
        <w:sz w:val="28"/>
        <w:szCs w:val="28"/>
      </w:rPr>
    </w:pPr>
    <w:r w:rsidRPr="009D4F9E">
      <w:rPr>
        <w:b/>
        <w:bCs/>
        <w:sz w:val="28"/>
        <w:szCs w:val="28"/>
      </w:rPr>
      <w:t>U.S. Exchange Alumni Program</w:t>
    </w:r>
    <w:r w:rsidR="002B1114" w:rsidRPr="009D4F9E">
      <w:rPr>
        <w:b/>
        <w:bCs/>
        <w:sz w:val="28"/>
        <w:szCs w:val="28"/>
      </w:rPr>
      <w:t xml:space="preserve"> Career Connections Seminar Application: Sample Work-plan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D84A3"/>
    <w:multiLevelType w:val="hybridMultilevel"/>
    <w:tmpl w:val="FFFFFFFF"/>
    <w:lvl w:ilvl="0" w:tplc="2B40AEFA">
      <w:start w:val="1"/>
      <w:numFmt w:val="bullet"/>
      <w:lvlText w:val="●"/>
      <w:lvlJc w:val="left"/>
      <w:pPr>
        <w:ind w:left="720" w:hanging="360"/>
      </w:pPr>
    </w:lvl>
    <w:lvl w:ilvl="1" w:tplc="533EEE6E">
      <w:start w:val="1"/>
      <w:numFmt w:val="bullet"/>
      <w:lvlText w:val="○"/>
      <w:lvlJc w:val="left"/>
      <w:pPr>
        <w:ind w:left="1440" w:hanging="360"/>
      </w:pPr>
    </w:lvl>
    <w:lvl w:ilvl="2" w:tplc="A584397A">
      <w:start w:val="1"/>
      <w:numFmt w:val="bullet"/>
      <w:lvlText w:val="■"/>
      <w:lvlJc w:val="left"/>
      <w:pPr>
        <w:ind w:left="2160" w:hanging="360"/>
      </w:pPr>
    </w:lvl>
    <w:lvl w:ilvl="3" w:tplc="78F0FC56">
      <w:start w:val="1"/>
      <w:numFmt w:val="bullet"/>
      <w:lvlText w:val="●"/>
      <w:lvlJc w:val="left"/>
      <w:pPr>
        <w:ind w:left="2880" w:hanging="360"/>
      </w:pPr>
    </w:lvl>
    <w:lvl w:ilvl="4" w:tplc="1F9046FC">
      <w:start w:val="1"/>
      <w:numFmt w:val="bullet"/>
      <w:lvlText w:val="○"/>
      <w:lvlJc w:val="left"/>
      <w:pPr>
        <w:ind w:left="3600" w:hanging="360"/>
      </w:pPr>
    </w:lvl>
    <w:lvl w:ilvl="5" w:tplc="9F089FA6">
      <w:start w:val="1"/>
      <w:numFmt w:val="bullet"/>
      <w:lvlText w:val="■"/>
      <w:lvlJc w:val="left"/>
      <w:pPr>
        <w:ind w:left="4320" w:hanging="360"/>
      </w:pPr>
    </w:lvl>
    <w:lvl w:ilvl="6" w:tplc="2A648FEC">
      <w:start w:val="1"/>
      <w:numFmt w:val="bullet"/>
      <w:lvlText w:val="●"/>
      <w:lvlJc w:val="left"/>
      <w:pPr>
        <w:ind w:left="5040" w:hanging="360"/>
      </w:pPr>
    </w:lvl>
    <w:lvl w:ilvl="7" w:tplc="BCAEEB8A">
      <w:start w:val="1"/>
      <w:numFmt w:val="bullet"/>
      <w:lvlText w:val="●"/>
      <w:lvlJc w:val="left"/>
      <w:pPr>
        <w:ind w:left="5760" w:hanging="360"/>
      </w:pPr>
    </w:lvl>
    <w:lvl w:ilvl="8" w:tplc="A23C5420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0E30C91"/>
    <w:multiLevelType w:val="hybridMultilevel"/>
    <w:tmpl w:val="A150E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0237097">
    <w:abstractNumId w:val="0"/>
    <w:lvlOverride w:ilvl="0">
      <w:startOverride w:val="1"/>
    </w:lvlOverride>
  </w:num>
  <w:num w:numId="2" w16cid:durableId="1880431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3EA35FF"/>
    <w:rsid w:val="00010542"/>
    <w:rsid w:val="00013743"/>
    <w:rsid w:val="000232AB"/>
    <w:rsid w:val="00040DAE"/>
    <w:rsid w:val="000639C3"/>
    <w:rsid w:val="00064A80"/>
    <w:rsid w:val="000A7EE9"/>
    <w:rsid w:val="000C59AA"/>
    <w:rsid w:val="000E340E"/>
    <w:rsid w:val="0010423C"/>
    <w:rsid w:val="00132569"/>
    <w:rsid w:val="0015038F"/>
    <w:rsid w:val="00150964"/>
    <w:rsid w:val="001666B1"/>
    <w:rsid w:val="0017351F"/>
    <w:rsid w:val="001853C8"/>
    <w:rsid w:val="001B1608"/>
    <w:rsid w:val="001D7461"/>
    <w:rsid w:val="001E1B25"/>
    <w:rsid w:val="001F443C"/>
    <w:rsid w:val="00240783"/>
    <w:rsid w:val="00271794"/>
    <w:rsid w:val="00286AC7"/>
    <w:rsid w:val="002B1114"/>
    <w:rsid w:val="00301FDA"/>
    <w:rsid w:val="00310953"/>
    <w:rsid w:val="00340290"/>
    <w:rsid w:val="003A047F"/>
    <w:rsid w:val="003A11CB"/>
    <w:rsid w:val="003C5217"/>
    <w:rsid w:val="003E00D4"/>
    <w:rsid w:val="003F1BA2"/>
    <w:rsid w:val="00407B07"/>
    <w:rsid w:val="00420E46"/>
    <w:rsid w:val="0043640E"/>
    <w:rsid w:val="00441418"/>
    <w:rsid w:val="0045113C"/>
    <w:rsid w:val="00460E31"/>
    <w:rsid w:val="00494032"/>
    <w:rsid w:val="004E4E66"/>
    <w:rsid w:val="004F794B"/>
    <w:rsid w:val="00530EA6"/>
    <w:rsid w:val="00530F9C"/>
    <w:rsid w:val="00537976"/>
    <w:rsid w:val="005539BB"/>
    <w:rsid w:val="00560729"/>
    <w:rsid w:val="0056591E"/>
    <w:rsid w:val="0057146F"/>
    <w:rsid w:val="00587159"/>
    <w:rsid w:val="005D1FA0"/>
    <w:rsid w:val="005E2A19"/>
    <w:rsid w:val="0060600C"/>
    <w:rsid w:val="00607F50"/>
    <w:rsid w:val="0061795D"/>
    <w:rsid w:val="006309DB"/>
    <w:rsid w:val="00631211"/>
    <w:rsid w:val="00647D80"/>
    <w:rsid w:val="006740DD"/>
    <w:rsid w:val="00684DA1"/>
    <w:rsid w:val="00696112"/>
    <w:rsid w:val="006A648B"/>
    <w:rsid w:val="006B57A4"/>
    <w:rsid w:val="006C4F16"/>
    <w:rsid w:val="006D6170"/>
    <w:rsid w:val="006F0C21"/>
    <w:rsid w:val="006F4E10"/>
    <w:rsid w:val="00723E28"/>
    <w:rsid w:val="0078156B"/>
    <w:rsid w:val="00790C37"/>
    <w:rsid w:val="007B3C1F"/>
    <w:rsid w:val="007B4CF8"/>
    <w:rsid w:val="007B60C7"/>
    <w:rsid w:val="007D1368"/>
    <w:rsid w:val="007F5E23"/>
    <w:rsid w:val="00803DF6"/>
    <w:rsid w:val="00810BD8"/>
    <w:rsid w:val="00847018"/>
    <w:rsid w:val="00855014"/>
    <w:rsid w:val="008670CB"/>
    <w:rsid w:val="008A1F19"/>
    <w:rsid w:val="008A4914"/>
    <w:rsid w:val="008E2F18"/>
    <w:rsid w:val="008F4B07"/>
    <w:rsid w:val="008F4E44"/>
    <w:rsid w:val="00911882"/>
    <w:rsid w:val="00916D1A"/>
    <w:rsid w:val="009178BE"/>
    <w:rsid w:val="00920ABF"/>
    <w:rsid w:val="009828C5"/>
    <w:rsid w:val="009851ED"/>
    <w:rsid w:val="00987165"/>
    <w:rsid w:val="009B1058"/>
    <w:rsid w:val="009D4F9E"/>
    <w:rsid w:val="009D7D7D"/>
    <w:rsid w:val="00A2018D"/>
    <w:rsid w:val="00A40ACE"/>
    <w:rsid w:val="00A44345"/>
    <w:rsid w:val="00A708D7"/>
    <w:rsid w:val="00A73681"/>
    <w:rsid w:val="00A76429"/>
    <w:rsid w:val="00A80948"/>
    <w:rsid w:val="00A81997"/>
    <w:rsid w:val="00A93C00"/>
    <w:rsid w:val="00AA3099"/>
    <w:rsid w:val="00AB08E6"/>
    <w:rsid w:val="00B1316D"/>
    <w:rsid w:val="00B526F9"/>
    <w:rsid w:val="00B543A3"/>
    <w:rsid w:val="00B54F3E"/>
    <w:rsid w:val="00B86B71"/>
    <w:rsid w:val="00BB041F"/>
    <w:rsid w:val="00BB0DB9"/>
    <w:rsid w:val="00BE44AB"/>
    <w:rsid w:val="00BE53F4"/>
    <w:rsid w:val="00BF0A3F"/>
    <w:rsid w:val="00BF5756"/>
    <w:rsid w:val="00C014ED"/>
    <w:rsid w:val="00C05257"/>
    <w:rsid w:val="00C14874"/>
    <w:rsid w:val="00C235D7"/>
    <w:rsid w:val="00C53BAB"/>
    <w:rsid w:val="00C56920"/>
    <w:rsid w:val="00C636F7"/>
    <w:rsid w:val="00C76572"/>
    <w:rsid w:val="00CA6EE8"/>
    <w:rsid w:val="00CB46E2"/>
    <w:rsid w:val="00D05ADF"/>
    <w:rsid w:val="00D06F40"/>
    <w:rsid w:val="00D12A0B"/>
    <w:rsid w:val="00D21EE1"/>
    <w:rsid w:val="00D22760"/>
    <w:rsid w:val="00D3758B"/>
    <w:rsid w:val="00D60AD6"/>
    <w:rsid w:val="00D62018"/>
    <w:rsid w:val="00D65AD9"/>
    <w:rsid w:val="00D67800"/>
    <w:rsid w:val="00D772E0"/>
    <w:rsid w:val="00D82285"/>
    <w:rsid w:val="00D83D96"/>
    <w:rsid w:val="00DA6D2B"/>
    <w:rsid w:val="00DB0180"/>
    <w:rsid w:val="00DB1BB0"/>
    <w:rsid w:val="00DB3D74"/>
    <w:rsid w:val="00DB3F1B"/>
    <w:rsid w:val="00DB5395"/>
    <w:rsid w:val="00DF4D58"/>
    <w:rsid w:val="00DF6ACE"/>
    <w:rsid w:val="00E26004"/>
    <w:rsid w:val="00E27197"/>
    <w:rsid w:val="00E430CD"/>
    <w:rsid w:val="00E43AA8"/>
    <w:rsid w:val="00E72D31"/>
    <w:rsid w:val="00E81BBE"/>
    <w:rsid w:val="00E84FFD"/>
    <w:rsid w:val="00EA1989"/>
    <w:rsid w:val="00EA4FB4"/>
    <w:rsid w:val="00EE1175"/>
    <w:rsid w:val="00EF49FB"/>
    <w:rsid w:val="00F027BE"/>
    <w:rsid w:val="00F33205"/>
    <w:rsid w:val="00F57EC4"/>
    <w:rsid w:val="00F60B61"/>
    <w:rsid w:val="00F67F1C"/>
    <w:rsid w:val="00F847A1"/>
    <w:rsid w:val="00F868AB"/>
    <w:rsid w:val="00F94B73"/>
    <w:rsid w:val="00FA29AC"/>
    <w:rsid w:val="00FB6AE9"/>
    <w:rsid w:val="00FE0086"/>
    <w:rsid w:val="027F0E78"/>
    <w:rsid w:val="17572BF2"/>
    <w:rsid w:val="53EA35FF"/>
    <w:rsid w:val="7E780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0F1133"/>
  <w15:docId w15:val="{81F0BD8B-97CC-4597-BC81-9B220E379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Code">
    <w:name w:val="Code"/>
    <w:basedOn w:val="Normal"/>
    <w:next w:val="Normal"/>
    <w:uiPriority w:val="35"/>
    <w:qFormat/>
    <w:pPr>
      <w:spacing w:before="160"/>
      <w:contextualSpacing/>
    </w:pPr>
    <w:rPr>
      <w:i/>
      <w:iCs/>
      <w:color w:val="40404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7A4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7A4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7A4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F1B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1BA2"/>
  </w:style>
  <w:style w:type="paragraph" w:styleId="Footer">
    <w:name w:val="footer"/>
    <w:basedOn w:val="Normal"/>
    <w:link w:val="FooterChar"/>
    <w:uiPriority w:val="99"/>
    <w:unhideWhenUsed/>
    <w:rsid w:val="003F1B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1BA2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e1b5c7-3cbc-4190-adb4-141d672cc9d3" xsi:nil="true"/>
    <lcf76f155ced4ddcb4097134ff3c332f xmlns="7c34777b-167f-4095-9ef0-9b844f97984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77BC0155795A4B979ACC93E6F202D2" ma:contentTypeVersion="11" ma:contentTypeDescription="Create a new document." ma:contentTypeScope="" ma:versionID="b86b1a8cf1351dc29084ba1623f9ca4d">
  <xsd:schema xmlns:xsd="http://www.w3.org/2001/XMLSchema" xmlns:xs="http://www.w3.org/2001/XMLSchema" xmlns:p="http://schemas.microsoft.com/office/2006/metadata/properties" xmlns:ns2="7c34777b-167f-4095-9ef0-9b844f97984b" xmlns:ns3="2ae1b5c7-3cbc-4190-adb4-141d672cc9d3" targetNamespace="http://schemas.microsoft.com/office/2006/metadata/properties" ma:root="true" ma:fieldsID="7461e82774349292f4b5ad8f679c864f" ns2:_="" ns3:_="">
    <xsd:import namespace="7c34777b-167f-4095-9ef0-9b844f97984b"/>
    <xsd:import namespace="2ae1b5c7-3cbc-4190-adb4-141d672cc9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4777b-167f-4095-9ef0-9b844f9798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e952b0e-87b1-4651-bd97-4ae9bbb31c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e1b5c7-3cbc-4190-adb4-141d672cc9d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c2e7357-eb57-446e-9cc6-0b5d443a9f44}" ma:internalName="TaxCatchAll" ma:showField="CatchAllData" ma:web="2ae1b5c7-3cbc-4190-adb4-141d672cc9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EC433E-296C-42E5-8B90-87AAC2F46401}">
  <ds:schemaRefs>
    <ds:schemaRef ds:uri="http://purl.org/dc/elements/1.1/"/>
    <ds:schemaRef ds:uri="http://www.w3.org/XML/1998/namespace"/>
    <ds:schemaRef ds:uri="http://purl.org/dc/terms/"/>
    <ds:schemaRef ds:uri="http://schemas.microsoft.com/office/2006/documentManagement/types"/>
    <ds:schemaRef ds:uri="7c34777b-167f-4095-9ef0-9b844f97984b"/>
    <ds:schemaRef ds:uri="2ae1b5c7-3cbc-4190-adb4-141d672cc9d3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B8508A4-29A4-4EB7-9449-C791C45E20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34777b-167f-4095-9ef0-9b844f97984b"/>
    <ds:schemaRef ds:uri="2ae1b5c7-3cbc-4190-adb4-141d672cc9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D90DDC-2E0E-477C-90C4-FC77E5D853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336</Words>
  <Characters>1826</Characters>
  <Application>Microsoft Office Word</Application>
  <DocSecurity>0</DocSecurity>
  <Lines>107</Lines>
  <Paragraphs>45</Paragraphs>
  <ScaleCrop>false</ScaleCrop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subject/>
  <dc:creator>Un-named</dc:creator>
  <cp:keywords/>
  <cp:lastModifiedBy>Megan Armstrong</cp:lastModifiedBy>
  <cp:revision>2</cp:revision>
  <dcterms:created xsi:type="dcterms:W3CDTF">2026-01-29T14:32:00Z</dcterms:created>
  <dcterms:modified xsi:type="dcterms:W3CDTF">2026-01-29T14:32:00Z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0x0101003B77BC0155795A4B979ACC93E6F202D2</vt:lpwstr>
  </property>
  <property fmtid="{D5CDD505-2E9C-101B-9397-08002B2CF9AE}" pid="3" name="MediaServiceImageTags">
    <vt:lpwstr/>
  </property>
</Properties>
</file>